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51B8E" w14:textId="77777777" w:rsidR="00D6568F" w:rsidRPr="00D6568F" w:rsidRDefault="00D6568F" w:rsidP="00956837">
      <w:pPr>
        <w:spacing w:line="276" w:lineRule="auto"/>
        <w:jc w:val="both"/>
        <w:rPr>
          <w:rFonts w:ascii="Calibri" w:eastAsia="Calibri" w:hAnsi="Calibri" w:cs="Times New Roman"/>
          <w:b w:val="0"/>
        </w:rPr>
      </w:pPr>
      <w:r w:rsidRPr="00D6568F">
        <w:rPr>
          <w:rFonts w:ascii="Times New Roman" w:eastAsia="Times New Roman" w:hAnsi="Times New Roman" w:cs="Times New Roman"/>
          <w:b w:val="0"/>
          <w:noProof/>
          <w:sz w:val="24"/>
          <w:szCs w:val="24"/>
          <w:lang w:eastAsia="en-GB"/>
        </w:rPr>
        <w:drawing>
          <wp:inline distT="0" distB="0" distL="0" distR="0" wp14:anchorId="5EB2BD1F" wp14:editId="0A0E49D2">
            <wp:extent cx="2809875" cy="12287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228725"/>
                    </a:xfrm>
                    <a:prstGeom prst="rect">
                      <a:avLst/>
                    </a:prstGeom>
                    <a:noFill/>
                    <a:ln>
                      <a:noFill/>
                    </a:ln>
                  </pic:spPr>
                </pic:pic>
              </a:graphicData>
            </a:graphic>
          </wp:inline>
        </w:drawing>
      </w:r>
    </w:p>
    <w:p w14:paraId="24BEC86A" w14:textId="77777777" w:rsidR="00D6568F" w:rsidRDefault="00D6568F" w:rsidP="00956837">
      <w:pPr>
        <w:jc w:val="both"/>
        <w:rPr>
          <w:rFonts w:ascii="Times New Roman" w:eastAsia="Times New Roman" w:hAnsi="Times New Roman" w:cs="Times New Roman"/>
          <w:sz w:val="24"/>
          <w:szCs w:val="24"/>
        </w:rPr>
      </w:pPr>
    </w:p>
    <w:p w14:paraId="461B5C55" w14:textId="77777777" w:rsidR="00D6568F" w:rsidRDefault="00D6568F" w:rsidP="00956837">
      <w:pPr>
        <w:jc w:val="both"/>
        <w:rPr>
          <w:rFonts w:ascii="Times New Roman" w:eastAsia="Times New Roman" w:hAnsi="Times New Roman" w:cs="Times New Roman"/>
          <w:sz w:val="24"/>
          <w:szCs w:val="24"/>
        </w:rPr>
      </w:pPr>
    </w:p>
    <w:p w14:paraId="22B1F558" w14:textId="77777777" w:rsidR="00D6568F" w:rsidRDefault="00D6568F" w:rsidP="00956837">
      <w:pPr>
        <w:jc w:val="both"/>
        <w:rPr>
          <w:rFonts w:ascii="Times New Roman" w:eastAsia="Times New Roman" w:hAnsi="Times New Roman" w:cs="Times New Roman"/>
          <w:sz w:val="24"/>
          <w:szCs w:val="24"/>
        </w:rPr>
      </w:pPr>
    </w:p>
    <w:p w14:paraId="201E05A4" w14:textId="77777777" w:rsidR="00D6568F" w:rsidRDefault="00D6568F" w:rsidP="00956837">
      <w:pPr>
        <w:jc w:val="both"/>
        <w:rPr>
          <w:rFonts w:ascii="Times New Roman" w:eastAsia="Times New Roman" w:hAnsi="Times New Roman" w:cs="Times New Roman"/>
          <w:sz w:val="32"/>
          <w:szCs w:val="32"/>
        </w:rPr>
      </w:pPr>
    </w:p>
    <w:p w14:paraId="3ACB21CC" w14:textId="77777777" w:rsidR="00D6568F" w:rsidRDefault="00D6568F" w:rsidP="00956837">
      <w:pPr>
        <w:jc w:val="both"/>
        <w:rPr>
          <w:rFonts w:ascii="Times New Roman" w:eastAsia="Times New Roman" w:hAnsi="Times New Roman" w:cs="Times New Roman"/>
          <w:sz w:val="32"/>
          <w:szCs w:val="32"/>
        </w:rPr>
      </w:pPr>
    </w:p>
    <w:p w14:paraId="1DDC51F3" w14:textId="77777777" w:rsidR="00D6568F" w:rsidRDefault="00D6568F" w:rsidP="00956837">
      <w:pPr>
        <w:jc w:val="both"/>
        <w:rPr>
          <w:rFonts w:ascii="Times New Roman" w:eastAsia="Times New Roman" w:hAnsi="Times New Roman" w:cs="Times New Roman"/>
          <w:sz w:val="32"/>
          <w:szCs w:val="32"/>
        </w:rPr>
      </w:pPr>
    </w:p>
    <w:p w14:paraId="28408BA7" w14:textId="77777777" w:rsidR="00D6568F" w:rsidRDefault="00D6568F" w:rsidP="00956837">
      <w:pPr>
        <w:jc w:val="both"/>
        <w:rPr>
          <w:rFonts w:ascii="Times New Roman" w:eastAsia="Times New Roman" w:hAnsi="Times New Roman" w:cs="Times New Roman"/>
          <w:sz w:val="32"/>
          <w:szCs w:val="32"/>
        </w:rPr>
      </w:pPr>
    </w:p>
    <w:p w14:paraId="4F3A5E3C" w14:textId="77777777" w:rsidR="00D6568F" w:rsidRDefault="00D6568F" w:rsidP="00956837">
      <w:pPr>
        <w:jc w:val="both"/>
        <w:rPr>
          <w:rFonts w:ascii="Times New Roman" w:eastAsia="Times New Roman" w:hAnsi="Times New Roman" w:cs="Times New Roman"/>
          <w:sz w:val="32"/>
          <w:szCs w:val="32"/>
        </w:rPr>
      </w:pPr>
    </w:p>
    <w:p w14:paraId="0D3DF21A" w14:textId="77777777" w:rsidR="00D6568F" w:rsidRDefault="00D6568F" w:rsidP="00956837">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WEST COLLEGE SCOTLAND</w:t>
      </w:r>
    </w:p>
    <w:p w14:paraId="1C7D7BCE" w14:textId="77777777" w:rsidR="00D6568F" w:rsidRDefault="00D6568F" w:rsidP="00956837">
      <w:pPr>
        <w:jc w:val="both"/>
        <w:rPr>
          <w:rFonts w:ascii="Times New Roman" w:eastAsia="Times New Roman" w:hAnsi="Times New Roman" w:cs="Times New Roman"/>
          <w:sz w:val="32"/>
          <w:szCs w:val="32"/>
        </w:rPr>
      </w:pPr>
    </w:p>
    <w:p w14:paraId="150355B2" w14:textId="77777777" w:rsidR="00D6568F" w:rsidRDefault="00D6568F" w:rsidP="00956837">
      <w:pPr>
        <w:jc w:val="both"/>
        <w:rPr>
          <w:rFonts w:ascii="Times New Roman" w:eastAsia="Times New Roman" w:hAnsi="Times New Roman" w:cs="Times New Roman"/>
          <w:sz w:val="32"/>
          <w:szCs w:val="32"/>
        </w:rPr>
      </w:pPr>
    </w:p>
    <w:p w14:paraId="3BFB488F" w14:textId="77777777" w:rsidR="00D6568F" w:rsidRDefault="00D6568F" w:rsidP="00956837">
      <w:pPr>
        <w:jc w:val="both"/>
        <w:rPr>
          <w:rFonts w:ascii="Times New Roman" w:eastAsia="Times New Roman" w:hAnsi="Times New Roman" w:cs="Times New Roman"/>
          <w:sz w:val="32"/>
          <w:szCs w:val="32"/>
        </w:rPr>
      </w:pPr>
    </w:p>
    <w:p w14:paraId="321B66F3" w14:textId="77777777" w:rsidR="00D6568F" w:rsidRDefault="00D6568F" w:rsidP="00956837">
      <w:pPr>
        <w:jc w:val="both"/>
        <w:rPr>
          <w:rFonts w:ascii="Times New Roman" w:eastAsia="Times New Roman" w:hAnsi="Times New Roman" w:cs="Times New Roman"/>
          <w:sz w:val="32"/>
          <w:szCs w:val="32"/>
        </w:rPr>
      </w:pPr>
    </w:p>
    <w:p w14:paraId="60493950" w14:textId="77777777" w:rsidR="00D6568F" w:rsidRDefault="00D6568F" w:rsidP="00956837">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ARTICLES OF GOVERNANCE </w:t>
      </w:r>
    </w:p>
    <w:p w14:paraId="7428A560" w14:textId="77777777" w:rsidR="00D6568F" w:rsidRDefault="00D6568F" w:rsidP="00956837">
      <w:pPr>
        <w:jc w:val="both"/>
        <w:rPr>
          <w:rFonts w:ascii="Times New Roman" w:eastAsia="Times New Roman" w:hAnsi="Times New Roman" w:cs="Times New Roman"/>
          <w:sz w:val="32"/>
          <w:szCs w:val="32"/>
        </w:rPr>
      </w:pPr>
    </w:p>
    <w:p w14:paraId="565D429E" w14:textId="77777777" w:rsidR="00D6568F" w:rsidRDefault="00D6568F" w:rsidP="00956837">
      <w:pPr>
        <w:jc w:val="both"/>
        <w:rPr>
          <w:rFonts w:ascii="Times New Roman" w:eastAsia="Times New Roman" w:hAnsi="Times New Roman" w:cs="Times New Roman"/>
          <w:sz w:val="32"/>
          <w:szCs w:val="32"/>
        </w:rPr>
      </w:pPr>
    </w:p>
    <w:p w14:paraId="52D19338" w14:textId="77777777" w:rsidR="00D6568F" w:rsidRDefault="00D6568F" w:rsidP="00956837">
      <w:pPr>
        <w:jc w:val="both"/>
        <w:rPr>
          <w:rFonts w:ascii="Times New Roman" w:eastAsia="Times New Roman" w:hAnsi="Times New Roman" w:cs="Times New Roman"/>
          <w:sz w:val="32"/>
          <w:szCs w:val="32"/>
        </w:rPr>
      </w:pPr>
    </w:p>
    <w:p w14:paraId="4D09B3CB" w14:textId="77777777" w:rsidR="00D6568F" w:rsidRDefault="00D6568F" w:rsidP="00956837">
      <w:pPr>
        <w:jc w:val="both"/>
        <w:rPr>
          <w:rFonts w:ascii="Times New Roman" w:eastAsia="Times New Roman" w:hAnsi="Times New Roman" w:cs="Times New Roman"/>
          <w:sz w:val="32"/>
          <w:szCs w:val="32"/>
        </w:rPr>
      </w:pPr>
    </w:p>
    <w:p w14:paraId="08435488" w14:textId="77777777" w:rsidR="00D6568F" w:rsidRDefault="00D6568F" w:rsidP="00956837">
      <w:pPr>
        <w:jc w:val="both"/>
        <w:rPr>
          <w:rFonts w:ascii="Times New Roman" w:eastAsia="Times New Roman" w:hAnsi="Times New Roman" w:cs="Times New Roman"/>
          <w:sz w:val="32"/>
          <w:szCs w:val="32"/>
        </w:rPr>
      </w:pPr>
    </w:p>
    <w:p w14:paraId="1A0E9A75" w14:textId="77777777" w:rsidR="00D6568F" w:rsidRDefault="00D6568F" w:rsidP="00956837">
      <w:pPr>
        <w:jc w:val="both"/>
        <w:rPr>
          <w:rFonts w:ascii="Times New Roman" w:eastAsia="Times New Roman" w:hAnsi="Times New Roman" w:cs="Times New Roman"/>
          <w:sz w:val="32"/>
          <w:szCs w:val="32"/>
        </w:rPr>
      </w:pPr>
    </w:p>
    <w:p w14:paraId="3D48450F" w14:textId="77777777" w:rsidR="00D6568F" w:rsidRDefault="00D6568F" w:rsidP="00956837">
      <w:pPr>
        <w:jc w:val="both"/>
        <w:rPr>
          <w:rFonts w:ascii="Times New Roman" w:eastAsia="Times New Roman" w:hAnsi="Times New Roman" w:cs="Times New Roman"/>
          <w:sz w:val="32"/>
          <w:szCs w:val="32"/>
        </w:rPr>
      </w:pPr>
    </w:p>
    <w:p w14:paraId="188E2007" w14:textId="77777777" w:rsidR="00D6568F" w:rsidRDefault="00D6568F" w:rsidP="00956837">
      <w:pPr>
        <w:jc w:val="both"/>
        <w:rPr>
          <w:rFonts w:ascii="Times New Roman" w:eastAsia="Times New Roman" w:hAnsi="Times New Roman" w:cs="Times New Roman"/>
          <w:sz w:val="32"/>
          <w:szCs w:val="32"/>
        </w:rPr>
      </w:pPr>
    </w:p>
    <w:p w14:paraId="1F6F5C46" w14:textId="77777777" w:rsidR="00D6568F" w:rsidRDefault="00D6568F" w:rsidP="00956837">
      <w:pPr>
        <w:jc w:val="both"/>
        <w:rPr>
          <w:rFonts w:ascii="Times New Roman" w:eastAsia="Times New Roman" w:hAnsi="Times New Roman" w:cs="Times New Roman"/>
          <w:sz w:val="32"/>
          <w:szCs w:val="32"/>
        </w:rPr>
      </w:pPr>
    </w:p>
    <w:p w14:paraId="0E33B7F5" w14:textId="77777777" w:rsidR="00D6568F" w:rsidRDefault="00D6568F" w:rsidP="00956837">
      <w:pPr>
        <w:jc w:val="both"/>
        <w:rPr>
          <w:rFonts w:ascii="Times New Roman" w:eastAsia="Times New Roman" w:hAnsi="Times New Roman" w:cs="Times New Roman"/>
          <w:sz w:val="32"/>
          <w:szCs w:val="32"/>
        </w:rPr>
      </w:pPr>
    </w:p>
    <w:p w14:paraId="7124F344" w14:textId="77777777" w:rsidR="00D6568F" w:rsidRDefault="00D6568F" w:rsidP="00956837">
      <w:pPr>
        <w:jc w:val="both"/>
        <w:rPr>
          <w:rFonts w:ascii="Times New Roman" w:eastAsia="Times New Roman" w:hAnsi="Times New Roman" w:cs="Times New Roman"/>
          <w:sz w:val="32"/>
          <w:szCs w:val="32"/>
        </w:rPr>
      </w:pPr>
    </w:p>
    <w:p w14:paraId="31955990" w14:textId="77777777" w:rsidR="00D6568F" w:rsidRDefault="00D6568F" w:rsidP="00956837">
      <w:pPr>
        <w:jc w:val="both"/>
        <w:rPr>
          <w:rFonts w:ascii="Times New Roman" w:eastAsia="Times New Roman" w:hAnsi="Times New Roman" w:cs="Times New Roman"/>
          <w:sz w:val="32"/>
          <w:szCs w:val="32"/>
        </w:rPr>
      </w:pPr>
    </w:p>
    <w:p w14:paraId="4999A57B" w14:textId="77777777" w:rsidR="00D6568F" w:rsidRDefault="00D6568F" w:rsidP="00956837">
      <w:pPr>
        <w:jc w:val="both"/>
        <w:rPr>
          <w:rFonts w:ascii="Times New Roman" w:eastAsia="Times New Roman" w:hAnsi="Times New Roman" w:cs="Times New Roman"/>
          <w:sz w:val="32"/>
          <w:szCs w:val="32"/>
        </w:rPr>
      </w:pPr>
    </w:p>
    <w:p w14:paraId="266E340E" w14:textId="77777777" w:rsidR="00D6568F" w:rsidRPr="003C6415" w:rsidRDefault="003C6415" w:rsidP="00956837">
      <w:pPr>
        <w:jc w:val="both"/>
        <w:rPr>
          <w:rFonts w:ascii="Times New Roman" w:eastAsia="Times New Roman" w:hAnsi="Times New Roman" w:cs="Times New Roman"/>
          <w:sz w:val="24"/>
          <w:szCs w:val="24"/>
          <w:u w:val="single"/>
        </w:rPr>
      </w:pPr>
      <w:r w:rsidRPr="003C6415">
        <w:rPr>
          <w:rFonts w:ascii="Times New Roman" w:eastAsia="Times New Roman" w:hAnsi="Times New Roman" w:cs="Times New Roman"/>
          <w:sz w:val="24"/>
          <w:szCs w:val="24"/>
          <w:u w:val="single"/>
        </w:rPr>
        <w:t xml:space="preserve">Version Control </w:t>
      </w:r>
    </w:p>
    <w:p w14:paraId="6CCFC4CA" w14:textId="77777777" w:rsidR="003C6415" w:rsidRPr="00274952" w:rsidRDefault="003C6415" w:rsidP="00956837">
      <w:pPr>
        <w:pStyle w:val="ListParagraph"/>
        <w:numPr>
          <w:ilvl w:val="0"/>
          <w:numId w:val="20"/>
        </w:numPr>
        <w:ind w:left="426"/>
        <w:jc w:val="both"/>
        <w:rPr>
          <w:rFonts w:ascii="Times New Roman" w:eastAsia="Times New Roman" w:hAnsi="Times New Roman" w:cs="Times New Roman"/>
          <w:b w:val="0"/>
          <w:bCs/>
          <w:sz w:val="24"/>
          <w:szCs w:val="24"/>
        </w:rPr>
      </w:pPr>
      <w:r w:rsidRPr="00274952">
        <w:rPr>
          <w:rFonts w:ascii="Times New Roman" w:eastAsia="Times New Roman" w:hAnsi="Times New Roman" w:cs="Times New Roman"/>
          <w:b w:val="0"/>
          <w:bCs/>
          <w:sz w:val="24"/>
          <w:szCs w:val="24"/>
        </w:rPr>
        <w:t>Revised November 2017</w:t>
      </w:r>
    </w:p>
    <w:p w14:paraId="79BD7310" w14:textId="77777777" w:rsidR="00D6568F" w:rsidRPr="00274952" w:rsidRDefault="00D6568F" w:rsidP="00956837">
      <w:pPr>
        <w:pStyle w:val="ListParagraph"/>
        <w:numPr>
          <w:ilvl w:val="0"/>
          <w:numId w:val="20"/>
        </w:numPr>
        <w:ind w:left="426"/>
        <w:jc w:val="both"/>
        <w:rPr>
          <w:rFonts w:ascii="Times New Roman" w:eastAsia="Times New Roman" w:hAnsi="Times New Roman" w:cs="Times New Roman"/>
          <w:b w:val="0"/>
          <w:bCs/>
          <w:sz w:val="24"/>
          <w:szCs w:val="24"/>
        </w:rPr>
      </w:pPr>
      <w:r w:rsidRPr="00274952">
        <w:rPr>
          <w:rFonts w:ascii="Times New Roman" w:eastAsia="Times New Roman" w:hAnsi="Times New Roman" w:cs="Times New Roman"/>
          <w:b w:val="0"/>
          <w:bCs/>
          <w:sz w:val="24"/>
          <w:szCs w:val="24"/>
        </w:rPr>
        <w:t>Approved by the Board of Management</w:t>
      </w:r>
      <w:r w:rsidR="00A15C24" w:rsidRPr="00274952">
        <w:rPr>
          <w:rFonts w:ascii="Times New Roman" w:eastAsia="Times New Roman" w:hAnsi="Times New Roman" w:cs="Times New Roman"/>
          <w:b w:val="0"/>
          <w:bCs/>
          <w:sz w:val="24"/>
          <w:szCs w:val="24"/>
        </w:rPr>
        <w:t xml:space="preserve"> – 5 February 2018 </w:t>
      </w:r>
    </w:p>
    <w:p w14:paraId="6A3DF44C" w14:textId="5F68C3C3" w:rsidR="009F43AF" w:rsidRDefault="009F43AF" w:rsidP="00956837">
      <w:pPr>
        <w:pStyle w:val="ListParagraph"/>
        <w:numPr>
          <w:ilvl w:val="0"/>
          <w:numId w:val="20"/>
        </w:numPr>
        <w:ind w:left="426"/>
        <w:jc w:val="both"/>
        <w:rPr>
          <w:rFonts w:ascii="Times New Roman" w:eastAsia="Times New Roman" w:hAnsi="Times New Roman" w:cs="Times New Roman"/>
          <w:b w:val="0"/>
          <w:bCs/>
          <w:sz w:val="24"/>
          <w:szCs w:val="24"/>
        </w:rPr>
      </w:pPr>
      <w:r w:rsidRPr="00274952">
        <w:rPr>
          <w:rFonts w:ascii="Times New Roman" w:eastAsia="Times New Roman" w:hAnsi="Times New Roman" w:cs="Times New Roman"/>
          <w:b w:val="0"/>
          <w:bCs/>
          <w:sz w:val="24"/>
          <w:szCs w:val="24"/>
        </w:rPr>
        <w:t xml:space="preserve">Approved by the Board of Management – 5 </w:t>
      </w:r>
      <w:r>
        <w:rPr>
          <w:rFonts w:ascii="Times New Roman" w:eastAsia="Times New Roman" w:hAnsi="Times New Roman" w:cs="Times New Roman"/>
          <w:b w:val="0"/>
          <w:bCs/>
          <w:sz w:val="24"/>
          <w:szCs w:val="24"/>
        </w:rPr>
        <w:t>October</w:t>
      </w:r>
      <w:r w:rsidRPr="00274952">
        <w:rPr>
          <w:rFonts w:ascii="Times New Roman" w:eastAsia="Times New Roman" w:hAnsi="Times New Roman" w:cs="Times New Roman"/>
          <w:b w:val="0"/>
          <w:bCs/>
          <w:sz w:val="24"/>
          <w:szCs w:val="24"/>
        </w:rPr>
        <w:t xml:space="preserve"> 20</w:t>
      </w:r>
      <w:r>
        <w:rPr>
          <w:rFonts w:ascii="Times New Roman" w:eastAsia="Times New Roman" w:hAnsi="Times New Roman" w:cs="Times New Roman"/>
          <w:b w:val="0"/>
          <w:bCs/>
          <w:sz w:val="24"/>
          <w:szCs w:val="24"/>
        </w:rPr>
        <w:t>20</w:t>
      </w:r>
      <w:r w:rsidRPr="00274952">
        <w:rPr>
          <w:rFonts w:ascii="Times New Roman" w:eastAsia="Times New Roman" w:hAnsi="Times New Roman" w:cs="Times New Roman"/>
          <w:b w:val="0"/>
          <w:bCs/>
          <w:sz w:val="24"/>
          <w:szCs w:val="24"/>
        </w:rPr>
        <w:t xml:space="preserve"> </w:t>
      </w:r>
    </w:p>
    <w:p w14:paraId="512AFBA9" w14:textId="4F51018C" w:rsidR="00060FDE" w:rsidRPr="00F3424E" w:rsidRDefault="00060FDE" w:rsidP="00956837">
      <w:pPr>
        <w:pStyle w:val="ListParagraph"/>
        <w:numPr>
          <w:ilvl w:val="0"/>
          <w:numId w:val="20"/>
        </w:numPr>
        <w:ind w:left="426"/>
        <w:jc w:val="both"/>
        <w:rPr>
          <w:rFonts w:ascii="Times New Roman" w:eastAsia="Times New Roman" w:hAnsi="Times New Roman" w:cs="Times New Roman"/>
          <w:b w:val="0"/>
          <w:bCs/>
          <w:sz w:val="24"/>
          <w:szCs w:val="24"/>
        </w:rPr>
      </w:pPr>
      <w:r w:rsidRPr="00F3424E">
        <w:rPr>
          <w:rFonts w:ascii="Times New Roman" w:eastAsia="Times New Roman" w:hAnsi="Times New Roman" w:cs="Times New Roman"/>
          <w:b w:val="0"/>
          <w:bCs/>
          <w:sz w:val="24"/>
          <w:szCs w:val="24"/>
        </w:rPr>
        <w:t>Approved by the Board of Management – 22 March 2021</w:t>
      </w:r>
    </w:p>
    <w:p w14:paraId="73F42C6A" w14:textId="65D1EA23" w:rsidR="00F02F28" w:rsidRPr="009F43AF" w:rsidRDefault="00F02F28" w:rsidP="00956837">
      <w:pPr>
        <w:ind w:left="66"/>
        <w:jc w:val="both"/>
        <w:rPr>
          <w:rFonts w:ascii="Times New Roman" w:eastAsia="Times New Roman" w:hAnsi="Times New Roman" w:cs="Times New Roman"/>
          <w:b w:val="0"/>
          <w:bCs/>
          <w:sz w:val="24"/>
          <w:szCs w:val="24"/>
        </w:rPr>
      </w:pPr>
    </w:p>
    <w:p w14:paraId="7958C53B" w14:textId="77777777" w:rsidR="00D6568F" w:rsidRDefault="00D6568F" w:rsidP="00956837">
      <w:pPr>
        <w:jc w:val="both"/>
        <w:rPr>
          <w:rFonts w:ascii="Times New Roman" w:eastAsia="Times New Roman" w:hAnsi="Times New Roman" w:cs="Times New Roman"/>
          <w:sz w:val="24"/>
          <w:szCs w:val="24"/>
        </w:rPr>
      </w:pPr>
    </w:p>
    <w:p w14:paraId="5D9369D5" w14:textId="77777777" w:rsidR="00F02F28" w:rsidRPr="004B3AF1" w:rsidRDefault="00F02F28" w:rsidP="00956837">
      <w:pPr>
        <w:jc w:val="both"/>
        <w:rPr>
          <w:rFonts w:ascii="Times New Roman" w:eastAsia="Times New Roman" w:hAnsi="Times New Roman" w:cs="Times New Roman"/>
          <w:sz w:val="24"/>
          <w:szCs w:val="24"/>
        </w:rPr>
      </w:pPr>
    </w:p>
    <w:p w14:paraId="47D889FA" w14:textId="25CECFA1" w:rsidR="008B01F9" w:rsidRDefault="00D6568F" w:rsidP="00060F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1F312B" w:rsidRPr="001F312B">
        <w:rPr>
          <w:rFonts w:ascii="Times New Roman" w:eastAsia="Times New Roman" w:hAnsi="Times New Roman" w:cs="Times New Roman"/>
          <w:sz w:val="24"/>
          <w:szCs w:val="24"/>
        </w:rPr>
        <w:lastRenderedPageBreak/>
        <w:t>ARTICLES OF GOVERN</w:t>
      </w:r>
      <w:r w:rsidR="00D70522">
        <w:rPr>
          <w:rFonts w:ascii="Times New Roman" w:eastAsia="Times New Roman" w:hAnsi="Times New Roman" w:cs="Times New Roman"/>
          <w:sz w:val="24"/>
          <w:szCs w:val="24"/>
        </w:rPr>
        <w:t>ANCE</w:t>
      </w:r>
    </w:p>
    <w:p w14:paraId="59320C11" w14:textId="77777777" w:rsidR="001F312B" w:rsidRPr="001F312B" w:rsidRDefault="001F312B" w:rsidP="00956837">
      <w:pPr>
        <w:ind w:left="709"/>
        <w:jc w:val="both"/>
        <w:rPr>
          <w:rFonts w:ascii="Times New Roman" w:eastAsia="Times New Roman" w:hAnsi="Times New Roman" w:cs="Times New Roman"/>
          <w:sz w:val="24"/>
          <w:szCs w:val="24"/>
        </w:rPr>
      </w:pPr>
    </w:p>
    <w:p w14:paraId="7005D69E" w14:textId="77777777" w:rsidR="001F312B" w:rsidRPr="001F312B" w:rsidRDefault="001F312B" w:rsidP="00956837">
      <w:pPr>
        <w:ind w:left="709"/>
        <w:jc w:val="both"/>
        <w:rPr>
          <w:rFonts w:ascii="Times New Roman" w:eastAsia="Times New Roman" w:hAnsi="Times New Roman" w:cs="Times New Roman"/>
          <w:sz w:val="24"/>
          <w:szCs w:val="24"/>
        </w:rPr>
      </w:pPr>
    </w:p>
    <w:p w14:paraId="2B076190" w14:textId="77777777" w:rsidR="001F312B" w:rsidRPr="001F312B" w:rsidRDefault="001F312B" w:rsidP="00956837">
      <w:pPr>
        <w:ind w:left="709"/>
        <w:jc w:val="both"/>
        <w:rPr>
          <w:rFonts w:ascii="Times New Roman" w:eastAsia="Times New Roman" w:hAnsi="Times New Roman" w:cs="Times New Roman"/>
          <w:sz w:val="24"/>
          <w:szCs w:val="24"/>
        </w:rPr>
      </w:pPr>
    </w:p>
    <w:p w14:paraId="55369605" w14:textId="77777777" w:rsidR="001F312B" w:rsidRPr="001F312B" w:rsidRDefault="001F312B" w:rsidP="00956837">
      <w:pPr>
        <w:ind w:left="709"/>
        <w:jc w:val="both"/>
        <w:rPr>
          <w:rFonts w:ascii="Times New Roman" w:eastAsia="Times New Roman" w:hAnsi="Times New Roman" w:cs="Times New Roman"/>
          <w:sz w:val="24"/>
          <w:szCs w:val="24"/>
        </w:rPr>
      </w:pPr>
    </w:p>
    <w:p w14:paraId="2A262D50" w14:textId="77777777" w:rsidR="001F312B" w:rsidRPr="001F312B" w:rsidRDefault="001F312B" w:rsidP="00956837">
      <w:pPr>
        <w:ind w:left="709"/>
        <w:jc w:val="both"/>
        <w:rPr>
          <w:rFonts w:ascii="Times New Roman" w:eastAsia="Times New Roman" w:hAnsi="Times New Roman" w:cs="Times New Roman"/>
          <w:sz w:val="24"/>
          <w:szCs w:val="24"/>
        </w:rPr>
      </w:pPr>
    </w:p>
    <w:p w14:paraId="15A51455" w14:textId="77777777" w:rsidR="001F312B" w:rsidRPr="001F312B" w:rsidRDefault="001F312B" w:rsidP="00956837">
      <w:pPr>
        <w:ind w:left="709"/>
        <w:jc w:val="both"/>
        <w:rPr>
          <w:rFonts w:ascii="Times New Roman" w:eastAsia="Times New Roman" w:hAnsi="Times New Roman" w:cs="Times New Roman"/>
          <w:sz w:val="24"/>
          <w:szCs w:val="24"/>
        </w:rPr>
      </w:pPr>
    </w:p>
    <w:p w14:paraId="7909B22E" w14:textId="77777777" w:rsidR="001F312B" w:rsidRPr="001F312B" w:rsidRDefault="003D4800" w:rsidP="00956837">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Contents</w:t>
      </w:r>
    </w:p>
    <w:p w14:paraId="04057C7C" w14:textId="77777777" w:rsidR="001F312B" w:rsidRPr="001F312B" w:rsidRDefault="001F312B" w:rsidP="00956837">
      <w:pPr>
        <w:ind w:left="709"/>
        <w:jc w:val="both"/>
        <w:rPr>
          <w:rFonts w:ascii="Times New Roman" w:eastAsia="Times New Roman" w:hAnsi="Times New Roman" w:cs="Times New Roman"/>
          <w:sz w:val="24"/>
          <w:szCs w:val="24"/>
        </w:rPr>
      </w:pPr>
    </w:p>
    <w:p w14:paraId="61855891" w14:textId="77777777" w:rsidR="008B01F9" w:rsidRPr="003D4800" w:rsidRDefault="000B7B94" w:rsidP="00956837">
      <w:pPr>
        <w:pStyle w:val="ListParagraph"/>
        <w:numPr>
          <w:ilvl w:val="0"/>
          <w:numId w:val="17"/>
        </w:numPr>
        <w:jc w:val="both"/>
        <w:rPr>
          <w:rFonts w:ascii="Times New Roman" w:eastAsia="Times New Roman" w:hAnsi="Times New Roman" w:cs="Times New Roman"/>
          <w:sz w:val="24"/>
          <w:szCs w:val="24"/>
        </w:rPr>
      </w:pPr>
      <w:r w:rsidRPr="003D4800">
        <w:rPr>
          <w:rFonts w:ascii="Times New Roman" w:eastAsia="Times New Roman" w:hAnsi="Times New Roman" w:cs="Times New Roman"/>
          <w:sz w:val="24"/>
          <w:szCs w:val="24"/>
        </w:rPr>
        <w:t xml:space="preserve">Introduction </w:t>
      </w:r>
    </w:p>
    <w:p w14:paraId="53A3A35E" w14:textId="77777777" w:rsidR="003D4800" w:rsidRPr="003D4800" w:rsidRDefault="003D4800" w:rsidP="00956837">
      <w:pPr>
        <w:pStyle w:val="ListParagraph"/>
        <w:ind w:left="1444"/>
        <w:jc w:val="both"/>
        <w:rPr>
          <w:rFonts w:ascii="Times New Roman" w:eastAsia="Times New Roman" w:hAnsi="Times New Roman" w:cs="Times New Roman"/>
          <w:sz w:val="24"/>
          <w:szCs w:val="24"/>
        </w:rPr>
      </w:pPr>
    </w:p>
    <w:p w14:paraId="47BF2E2E" w14:textId="77777777" w:rsidR="001F312B" w:rsidRPr="001F312B" w:rsidRDefault="001F312B" w:rsidP="00956837">
      <w:pPr>
        <w:ind w:left="709"/>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t xml:space="preserve">2. </w:t>
      </w:r>
      <w:r w:rsidRPr="001F312B">
        <w:rPr>
          <w:rFonts w:ascii="Times New Roman" w:eastAsia="Times New Roman" w:hAnsi="Times New Roman" w:cs="Times New Roman"/>
          <w:sz w:val="24"/>
          <w:szCs w:val="24"/>
        </w:rPr>
        <w:tab/>
        <w:t>Appointment of Board Members</w:t>
      </w:r>
    </w:p>
    <w:p w14:paraId="0C5B7D2C" w14:textId="77777777" w:rsidR="00986A02" w:rsidRDefault="001F312B" w:rsidP="00956837">
      <w:pPr>
        <w:ind w:left="709"/>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t>2.</w:t>
      </w:r>
      <w:r w:rsidR="000B7B94">
        <w:rPr>
          <w:rFonts w:ascii="Times New Roman" w:eastAsia="Times New Roman" w:hAnsi="Times New Roman" w:cs="Times New Roman"/>
          <w:sz w:val="24"/>
          <w:szCs w:val="24"/>
        </w:rPr>
        <w:t>1</w:t>
      </w:r>
      <w:r w:rsidRPr="001F312B">
        <w:rPr>
          <w:rFonts w:ascii="Times New Roman" w:eastAsia="Times New Roman" w:hAnsi="Times New Roman" w:cs="Times New Roman"/>
          <w:sz w:val="24"/>
          <w:szCs w:val="24"/>
        </w:rPr>
        <w:t xml:space="preserve"> </w:t>
      </w:r>
      <w:r w:rsidRPr="001F312B">
        <w:rPr>
          <w:rFonts w:ascii="Times New Roman" w:eastAsia="Times New Roman" w:hAnsi="Times New Roman" w:cs="Times New Roman"/>
          <w:sz w:val="24"/>
          <w:szCs w:val="24"/>
        </w:rPr>
        <w:tab/>
      </w:r>
      <w:r w:rsidR="00986A02">
        <w:rPr>
          <w:rFonts w:ascii="Times New Roman" w:eastAsia="Times New Roman" w:hAnsi="Times New Roman" w:cs="Times New Roman"/>
          <w:sz w:val="24"/>
          <w:szCs w:val="24"/>
        </w:rPr>
        <w:t>Composition of Board</w:t>
      </w:r>
    </w:p>
    <w:p w14:paraId="2CDDA806" w14:textId="77777777" w:rsidR="00986A02" w:rsidRDefault="00986A02" w:rsidP="00956837">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Appointment of Chair</w:t>
      </w:r>
    </w:p>
    <w:p w14:paraId="4E83BA02" w14:textId="77777777" w:rsidR="001F312B" w:rsidRDefault="00986A02" w:rsidP="00956837">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r>
      <w:r w:rsidR="001F312B" w:rsidRPr="001F312B">
        <w:rPr>
          <w:rFonts w:ascii="Times New Roman" w:eastAsia="Times New Roman" w:hAnsi="Times New Roman" w:cs="Times New Roman"/>
          <w:sz w:val="24"/>
          <w:szCs w:val="24"/>
        </w:rPr>
        <w:t xml:space="preserve">Appointment of Vice Chair </w:t>
      </w:r>
    </w:p>
    <w:p w14:paraId="2E83B1AC" w14:textId="77777777" w:rsidR="000B7B94" w:rsidRPr="001F312B" w:rsidRDefault="00986A02" w:rsidP="00956837">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0B7B94">
        <w:rPr>
          <w:rFonts w:ascii="Times New Roman" w:eastAsia="Times New Roman" w:hAnsi="Times New Roman" w:cs="Times New Roman"/>
          <w:sz w:val="24"/>
          <w:szCs w:val="24"/>
        </w:rPr>
        <w:tab/>
        <w:t xml:space="preserve">Appointment of Senior Independent Person </w:t>
      </w:r>
    </w:p>
    <w:p w14:paraId="0D43F040" w14:textId="77777777" w:rsidR="001F312B" w:rsidRPr="001F312B" w:rsidRDefault="001F312B" w:rsidP="00956837">
      <w:pPr>
        <w:ind w:left="709"/>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t>2.</w:t>
      </w:r>
      <w:r w:rsidR="00986A02">
        <w:rPr>
          <w:rFonts w:ascii="Times New Roman" w:eastAsia="Times New Roman" w:hAnsi="Times New Roman" w:cs="Times New Roman"/>
          <w:sz w:val="24"/>
          <w:szCs w:val="24"/>
        </w:rPr>
        <w:t>5</w:t>
      </w:r>
      <w:r w:rsidRPr="001F312B">
        <w:rPr>
          <w:rFonts w:ascii="Times New Roman" w:eastAsia="Times New Roman" w:hAnsi="Times New Roman" w:cs="Times New Roman"/>
          <w:sz w:val="24"/>
          <w:szCs w:val="24"/>
        </w:rPr>
        <w:t xml:space="preserve"> </w:t>
      </w:r>
      <w:r w:rsidRPr="001F312B">
        <w:rPr>
          <w:rFonts w:ascii="Times New Roman" w:eastAsia="Times New Roman" w:hAnsi="Times New Roman" w:cs="Times New Roman"/>
          <w:sz w:val="24"/>
          <w:szCs w:val="24"/>
        </w:rPr>
        <w:tab/>
        <w:t>Code</w:t>
      </w:r>
      <w:r w:rsidR="00986A02">
        <w:rPr>
          <w:rFonts w:ascii="Times New Roman" w:eastAsia="Times New Roman" w:hAnsi="Times New Roman" w:cs="Times New Roman"/>
          <w:sz w:val="24"/>
          <w:szCs w:val="24"/>
        </w:rPr>
        <w:t>s</w:t>
      </w:r>
      <w:r w:rsidRPr="001F312B">
        <w:rPr>
          <w:rFonts w:ascii="Times New Roman" w:eastAsia="Times New Roman" w:hAnsi="Times New Roman" w:cs="Times New Roman"/>
          <w:sz w:val="24"/>
          <w:szCs w:val="24"/>
        </w:rPr>
        <w:t xml:space="preserve"> of Conduct</w:t>
      </w:r>
      <w:r w:rsidR="00986A02">
        <w:rPr>
          <w:rFonts w:ascii="Times New Roman" w:eastAsia="Times New Roman" w:hAnsi="Times New Roman" w:cs="Times New Roman"/>
          <w:sz w:val="24"/>
          <w:szCs w:val="24"/>
        </w:rPr>
        <w:t xml:space="preserve"> and of Good Governance</w:t>
      </w:r>
    </w:p>
    <w:p w14:paraId="026475C9" w14:textId="77777777" w:rsidR="001F312B" w:rsidRPr="001F312B" w:rsidRDefault="001F312B" w:rsidP="00956837">
      <w:pPr>
        <w:ind w:left="709"/>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t>2.</w:t>
      </w:r>
      <w:r w:rsidR="00986A02">
        <w:rPr>
          <w:rFonts w:ascii="Times New Roman" w:eastAsia="Times New Roman" w:hAnsi="Times New Roman" w:cs="Times New Roman"/>
          <w:sz w:val="24"/>
          <w:szCs w:val="24"/>
        </w:rPr>
        <w:t>6</w:t>
      </w:r>
      <w:r w:rsidRPr="001F312B">
        <w:rPr>
          <w:rFonts w:ascii="Times New Roman" w:eastAsia="Times New Roman" w:hAnsi="Times New Roman" w:cs="Times New Roman"/>
          <w:sz w:val="24"/>
          <w:szCs w:val="24"/>
        </w:rPr>
        <w:t xml:space="preserve"> </w:t>
      </w:r>
      <w:r w:rsidRPr="001F312B">
        <w:rPr>
          <w:rFonts w:ascii="Times New Roman" w:eastAsia="Times New Roman" w:hAnsi="Times New Roman" w:cs="Times New Roman"/>
          <w:sz w:val="24"/>
          <w:szCs w:val="24"/>
        </w:rPr>
        <w:tab/>
        <w:t xml:space="preserve">Appointment of Teaching and Non-Teaching (Support) Staff Members </w:t>
      </w:r>
    </w:p>
    <w:p w14:paraId="63074BC7" w14:textId="77777777" w:rsidR="001F312B" w:rsidRPr="001F312B" w:rsidRDefault="001F312B" w:rsidP="00956837">
      <w:pPr>
        <w:ind w:left="709"/>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t>2.</w:t>
      </w:r>
      <w:r w:rsidR="00986A02">
        <w:rPr>
          <w:rFonts w:ascii="Times New Roman" w:eastAsia="Times New Roman" w:hAnsi="Times New Roman" w:cs="Times New Roman"/>
          <w:sz w:val="24"/>
          <w:szCs w:val="24"/>
        </w:rPr>
        <w:t>7</w:t>
      </w:r>
      <w:r w:rsidRPr="001F312B">
        <w:rPr>
          <w:rFonts w:ascii="Times New Roman" w:eastAsia="Times New Roman" w:hAnsi="Times New Roman" w:cs="Times New Roman"/>
          <w:sz w:val="24"/>
          <w:szCs w:val="24"/>
        </w:rPr>
        <w:t xml:space="preserve"> </w:t>
      </w:r>
      <w:r w:rsidRPr="001F312B">
        <w:rPr>
          <w:rFonts w:ascii="Times New Roman" w:eastAsia="Times New Roman" w:hAnsi="Times New Roman" w:cs="Times New Roman"/>
          <w:sz w:val="24"/>
          <w:szCs w:val="24"/>
        </w:rPr>
        <w:tab/>
        <w:t>Appointment of Student Members</w:t>
      </w:r>
    </w:p>
    <w:p w14:paraId="29F2EE22" w14:textId="77777777" w:rsidR="001F312B" w:rsidRPr="001F312B" w:rsidRDefault="001F312B" w:rsidP="00956837">
      <w:pPr>
        <w:ind w:left="709"/>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t>2.</w:t>
      </w:r>
      <w:r w:rsidR="00986A02">
        <w:rPr>
          <w:rFonts w:ascii="Times New Roman" w:eastAsia="Times New Roman" w:hAnsi="Times New Roman" w:cs="Times New Roman"/>
          <w:sz w:val="24"/>
          <w:szCs w:val="24"/>
        </w:rPr>
        <w:t>8</w:t>
      </w:r>
      <w:r w:rsidRPr="001F312B">
        <w:rPr>
          <w:rFonts w:ascii="Times New Roman" w:eastAsia="Times New Roman" w:hAnsi="Times New Roman" w:cs="Times New Roman"/>
          <w:sz w:val="24"/>
          <w:szCs w:val="24"/>
        </w:rPr>
        <w:t xml:space="preserve"> </w:t>
      </w:r>
      <w:r w:rsidRPr="001F312B">
        <w:rPr>
          <w:rFonts w:ascii="Times New Roman" w:eastAsia="Times New Roman" w:hAnsi="Times New Roman" w:cs="Times New Roman"/>
          <w:sz w:val="24"/>
          <w:szCs w:val="24"/>
        </w:rPr>
        <w:tab/>
        <w:t xml:space="preserve">Appointment of Non-Executive Board Members </w:t>
      </w:r>
    </w:p>
    <w:p w14:paraId="67A65ADA" w14:textId="77777777" w:rsidR="001F312B" w:rsidRPr="001F312B" w:rsidRDefault="001F312B" w:rsidP="00956837">
      <w:pPr>
        <w:ind w:left="709"/>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t>2.</w:t>
      </w:r>
      <w:r w:rsidR="00986A02">
        <w:rPr>
          <w:rFonts w:ascii="Times New Roman" w:eastAsia="Times New Roman" w:hAnsi="Times New Roman" w:cs="Times New Roman"/>
          <w:sz w:val="24"/>
          <w:szCs w:val="24"/>
        </w:rPr>
        <w:t>9</w:t>
      </w:r>
      <w:r w:rsidRPr="001F312B">
        <w:rPr>
          <w:rFonts w:ascii="Times New Roman" w:eastAsia="Times New Roman" w:hAnsi="Times New Roman" w:cs="Times New Roman"/>
          <w:sz w:val="24"/>
          <w:szCs w:val="24"/>
        </w:rPr>
        <w:t xml:space="preserve"> </w:t>
      </w:r>
      <w:r w:rsidRPr="001F312B">
        <w:rPr>
          <w:rFonts w:ascii="Times New Roman" w:eastAsia="Times New Roman" w:hAnsi="Times New Roman" w:cs="Times New Roman"/>
          <w:sz w:val="24"/>
          <w:szCs w:val="24"/>
        </w:rPr>
        <w:tab/>
        <w:t xml:space="preserve">Board Secretary </w:t>
      </w:r>
    </w:p>
    <w:p w14:paraId="73F8487D" w14:textId="77777777" w:rsidR="001F312B" w:rsidRPr="001F312B" w:rsidRDefault="001F312B" w:rsidP="00956837">
      <w:pPr>
        <w:ind w:left="709"/>
        <w:jc w:val="both"/>
        <w:rPr>
          <w:rFonts w:ascii="Times New Roman" w:eastAsia="Times New Roman" w:hAnsi="Times New Roman" w:cs="Times New Roman"/>
          <w:sz w:val="24"/>
          <w:szCs w:val="24"/>
        </w:rPr>
      </w:pPr>
    </w:p>
    <w:p w14:paraId="1701E7D0" w14:textId="77777777" w:rsidR="001F312B" w:rsidRPr="001F312B" w:rsidRDefault="001F312B" w:rsidP="00956837">
      <w:pPr>
        <w:ind w:left="709"/>
        <w:jc w:val="both"/>
        <w:rPr>
          <w:rFonts w:ascii="Times New Roman" w:eastAsia="Times New Roman" w:hAnsi="Times New Roman" w:cs="Times New Roman"/>
          <w:sz w:val="24"/>
          <w:szCs w:val="24"/>
        </w:rPr>
      </w:pPr>
    </w:p>
    <w:p w14:paraId="3F26C88A" w14:textId="77777777" w:rsidR="001F312B" w:rsidRPr="001F312B" w:rsidRDefault="001F312B" w:rsidP="00956837">
      <w:pPr>
        <w:ind w:left="709"/>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t xml:space="preserve">3. </w:t>
      </w:r>
      <w:r w:rsidRPr="001F312B">
        <w:rPr>
          <w:rFonts w:ascii="Times New Roman" w:eastAsia="Times New Roman" w:hAnsi="Times New Roman" w:cs="Times New Roman"/>
          <w:sz w:val="24"/>
          <w:szCs w:val="24"/>
        </w:rPr>
        <w:tab/>
        <w:t xml:space="preserve">Committees </w:t>
      </w:r>
    </w:p>
    <w:p w14:paraId="4DE835E4" w14:textId="77777777" w:rsidR="001F312B" w:rsidRDefault="001F312B" w:rsidP="00956837">
      <w:pPr>
        <w:ind w:left="709"/>
        <w:jc w:val="both"/>
        <w:rPr>
          <w:rFonts w:ascii="Times New Roman" w:eastAsia="Times New Roman" w:hAnsi="Times New Roman" w:cs="Times New Roman"/>
          <w:sz w:val="24"/>
          <w:szCs w:val="24"/>
        </w:rPr>
      </w:pPr>
    </w:p>
    <w:p w14:paraId="60684AE9" w14:textId="77777777" w:rsidR="001F312B" w:rsidRPr="001F312B" w:rsidRDefault="001F312B" w:rsidP="00956837">
      <w:pPr>
        <w:ind w:left="709"/>
        <w:jc w:val="both"/>
        <w:rPr>
          <w:rFonts w:ascii="Times New Roman" w:eastAsia="Times New Roman" w:hAnsi="Times New Roman" w:cs="Times New Roman"/>
          <w:sz w:val="24"/>
          <w:szCs w:val="24"/>
        </w:rPr>
      </w:pPr>
    </w:p>
    <w:p w14:paraId="1C0EB9BE" w14:textId="77777777" w:rsidR="001F312B" w:rsidRPr="001F312B" w:rsidRDefault="001F312B" w:rsidP="00956837">
      <w:pPr>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br w:type="page"/>
      </w:r>
    </w:p>
    <w:p w14:paraId="7BF8737B" w14:textId="77777777" w:rsidR="001F312B" w:rsidRDefault="00A55795" w:rsidP="00956837">
      <w:pPr>
        <w:tabs>
          <w:tab w:val="left" w:pos="720"/>
        </w:tabs>
        <w:ind w:left="-120" w:right="722" w:firstLine="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ARTICLES OF GOVERNANCE </w:t>
      </w:r>
    </w:p>
    <w:p w14:paraId="05731E23" w14:textId="77777777" w:rsidR="00A55795" w:rsidRPr="001F312B" w:rsidRDefault="00A55795" w:rsidP="00956837">
      <w:pPr>
        <w:tabs>
          <w:tab w:val="left" w:pos="720"/>
        </w:tabs>
        <w:ind w:left="-120" w:right="722" w:firstLine="120"/>
        <w:jc w:val="both"/>
        <w:rPr>
          <w:rFonts w:ascii="Times New Roman" w:eastAsia="Times New Roman" w:hAnsi="Times New Roman" w:cs="Times New Roman"/>
          <w:bCs/>
          <w:sz w:val="24"/>
          <w:szCs w:val="24"/>
        </w:rPr>
      </w:pPr>
    </w:p>
    <w:p w14:paraId="2C57E049" w14:textId="77777777" w:rsidR="001F312B" w:rsidRPr="001F312B" w:rsidRDefault="001F312B" w:rsidP="00956837">
      <w:pPr>
        <w:tabs>
          <w:tab w:val="left" w:pos="720"/>
        </w:tabs>
        <w:ind w:left="-120" w:right="722" w:firstLine="120"/>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1</w:t>
      </w:r>
      <w:r w:rsidRPr="001F312B">
        <w:rPr>
          <w:rFonts w:ascii="Times New Roman" w:eastAsia="Times New Roman" w:hAnsi="Times New Roman" w:cs="Times New Roman"/>
          <w:bCs/>
          <w:sz w:val="24"/>
          <w:szCs w:val="24"/>
        </w:rPr>
        <w:tab/>
        <w:t>Introduction</w:t>
      </w:r>
    </w:p>
    <w:p w14:paraId="42441381" w14:textId="77777777" w:rsidR="001F312B" w:rsidRPr="001F312B" w:rsidRDefault="001F312B" w:rsidP="00956837">
      <w:pPr>
        <w:ind w:left="-120" w:right="722"/>
        <w:jc w:val="both"/>
        <w:rPr>
          <w:rFonts w:ascii="Times New Roman" w:eastAsia="Times New Roman" w:hAnsi="Times New Roman" w:cs="Times New Roman"/>
          <w:b w:val="0"/>
          <w:sz w:val="24"/>
          <w:szCs w:val="24"/>
        </w:rPr>
      </w:pPr>
    </w:p>
    <w:p w14:paraId="48AD248A" w14:textId="77777777" w:rsidR="001F312B" w:rsidRPr="001F312B" w:rsidRDefault="001F312B" w:rsidP="00956837">
      <w:pPr>
        <w:ind w:left="720" w:right="-2" w:hanging="72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ab/>
        <w:t xml:space="preserve">These </w:t>
      </w:r>
      <w:r w:rsidR="00F701C2">
        <w:rPr>
          <w:rFonts w:ascii="Times New Roman" w:eastAsia="Times New Roman" w:hAnsi="Times New Roman" w:cs="Times New Roman"/>
          <w:b w:val="0"/>
          <w:sz w:val="24"/>
          <w:szCs w:val="24"/>
        </w:rPr>
        <w:t xml:space="preserve">Articles of Governance are </w:t>
      </w:r>
      <w:r w:rsidR="003D4800">
        <w:rPr>
          <w:rFonts w:ascii="Times New Roman" w:eastAsia="Times New Roman" w:hAnsi="Times New Roman" w:cs="Times New Roman"/>
          <w:b w:val="0"/>
          <w:sz w:val="24"/>
          <w:szCs w:val="24"/>
        </w:rPr>
        <w:t>c</w:t>
      </w:r>
      <w:r w:rsidRPr="001F312B">
        <w:rPr>
          <w:rFonts w:ascii="Times New Roman" w:eastAsia="Times New Roman" w:hAnsi="Times New Roman" w:cs="Times New Roman"/>
          <w:b w:val="0"/>
          <w:sz w:val="24"/>
          <w:szCs w:val="24"/>
        </w:rPr>
        <w:t xml:space="preserve">onsistent with the </w:t>
      </w:r>
      <w:r w:rsidR="00D70522">
        <w:rPr>
          <w:rFonts w:ascii="Times New Roman" w:eastAsia="Times New Roman" w:hAnsi="Times New Roman" w:cs="Times New Roman"/>
          <w:b w:val="0"/>
          <w:sz w:val="24"/>
          <w:szCs w:val="24"/>
        </w:rPr>
        <w:t>legislation</w:t>
      </w:r>
      <w:r w:rsidR="003D4800">
        <w:rPr>
          <w:rFonts w:ascii="Times New Roman" w:eastAsia="Times New Roman" w:hAnsi="Times New Roman" w:cs="Times New Roman"/>
          <w:b w:val="0"/>
          <w:sz w:val="24"/>
          <w:szCs w:val="24"/>
        </w:rPr>
        <w:t>,</w:t>
      </w:r>
      <w:r w:rsidR="00D70522">
        <w:rPr>
          <w:rFonts w:ascii="Times New Roman" w:eastAsia="Times New Roman" w:hAnsi="Times New Roman" w:cs="Times New Roman"/>
          <w:b w:val="0"/>
          <w:sz w:val="24"/>
          <w:szCs w:val="24"/>
        </w:rPr>
        <w:t xml:space="preserve"> </w:t>
      </w:r>
      <w:r w:rsidR="00F701C2">
        <w:rPr>
          <w:rFonts w:ascii="Times New Roman" w:eastAsia="Times New Roman" w:hAnsi="Times New Roman" w:cs="Times New Roman"/>
          <w:b w:val="0"/>
          <w:sz w:val="24"/>
          <w:szCs w:val="24"/>
        </w:rPr>
        <w:t xml:space="preserve">i.e. </w:t>
      </w:r>
      <w:r w:rsidR="00D70522">
        <w:rPr>
          <w:rFonts w:ascii="Times New Roman" w:eastAsia="Times New Roman" w:hAnsi="Times New Roman" w:cs="Times New Roman"/>
          <w:b w:val="0"/>
          <w:sz w:val="24"/>
          <w:szCs w:val="24"/>
        </w:rPr>
        <w:t xml:space="preserve">the Further and Higher Education (Scotland) Act 1992 </w:t>
      </w:r>
      <w:r w:rsidR="001C55BF">
        <w:rPr>
          <w:rFonts w:ascii="Times New Roman" w:eastAsia="Times New Roman" w:hAnsi="Times New Roman" w:cs="Times New Roman"/>
          <w:b w:val="0"/>
          <w:sz w:val="24"/>
          <w:szCs w:val="24"/>
        </w:rPr>
        <w:t xml:space="preserve">(the 1992 Act), </w:t>
      </w:r>
      <w:r w:rsidR="00D70522">
        <w:rPr>
          <w:rFonts w:ascii="Times New Roman" w:eastAsia="Times New Roman" w:hAnsi="Times New Roman" w:cs="Times New Roman"/>
          <w:b w:val="0"/>
          <w:sz w:val="24"/>
          <w:szCs w:val="24"/>
        </w:rPr>
        <w:t xml:space="preserve">as amended by the Further and Higher Education (Scotland) Act 2005 </w:t>
      </w:r>
      <w:r w:rsidR="001C55BF">
        <w:rPr>
          <w:rFonts w:ascii="Times New Roman" w:eastAsia="Times New Roman" w:hAnsi="Times New Roman" w:cs="Times New Roman"/>
          <w:b w:val="0"/>
          <w:sz w:val="24"/>
          <w:szCs w:val="24"/>
        </w:rPr>
        <w:t xml:space="preserve">(the 2005 Act) </w:t>
      </w:r>
      <w:r w:rsidR="00D70522">
        <w:rPr>
          <w:rFonts w:ascii="Times New Roman" w:eastAsia="Times New Roman" w:hAnsi="Times New Roman" w:cs="Times New Roman"/>
          <w:b w:val="0"/>
          <w:sz w:val="24"/>
          <w:szCs w:val="24"/>
        </w:rPr>
        <w:t>and the Post-16 Education (Scotland) Act 2013</w:t>
      </w:r>
      <w:r w:rsidR="001C55BF">
        <w:rPr>
          <w:rFonts w:ascii="Times New Roman" w:eastAsia="Times New Roman" w:hAnsi="Times New Roman" w:cs="Times New Roman"/>
          <w:b w:val="0"/>
          <w:sz w:val="24"/>
          <w:szCs w:val="24"/>
        </w:rPr>
        <w:t xml:space="preserve"> (the 2013 Act)</w:t>
      </w:r>
      <w:r w:rsidR="00986A02">
        <w:rPr>
          <w:rFonts w:ascii="Times New Roman" w:eastAsia="Times New Roman" w:hAnsi="Times New Roman" w:cs="Times New Roman"/>
          <w:b w:val="0"/>
          <w:sz w:val="24"/>
          <w:szCs w:val="24"/>
        </w:rPr>
        <w:t>, and any such legislation as may replace or supplement such provisions and be adopted from time to time</w:t>
      </w:r>
      <w:r w:rsidR="001C55BF">
        <w:rPr>
          <w:rFonts w:ascii="Times New Roman" w:eastAsia="Times New Roman" w:hAnsi="Times New Roman" w:cs="Times New Roman"/>
          <w:b w:val="0"/>
          <w:sz w:val="24"/>
          <w:szCs w:val="24"/>
        </w:rPr>
        <w:t>.</w:t>
      </w:r>
    </w:p>
    <w:p w14:paraId="355F9275" w14:textId="77777777" w:rsidR="001F312B" w:rsidRDefault="001F312B" w:rsidP="00956837">
      <w:pPr>
        <w:tabs>
          <w:tab w:val="left" w:pos="720"/>
        </w:tabs>
        <w:overflowPunct w:val="0"/>
        <w:autoSpaceDE w:val="0"/>
        <w:autoSpaceDN w:val="0"/>
        <w:adjustRightInd w:val="0"/>
        <w:jc w:val="both"/>
        <w:rPr>
          <w:rFonts w:ascii="Times New Roman" w:eastAsia="Times New Roman" w:hAnsi="Times New Roman" w:cs="Times New Roman"/>
          <w:sz w:val="24"/>
          <w:szCs w:val="24"/>
        </w:rPr>
      </w:pPr>
    </w:p>
    <w:p w14:paraId="2E82618E" w14:textId="77777777" w:rsidR="00F701C2" w:rsidRDefault="00F701C2" w:rsidP="00956837">
      <w:pPr>
        <w:tabs>
          <w:tab w:val="left" w:pos="720"/>
        </w:tabs>
        <w:overflowPunct w:val="0"/>
        <w:autoSpaceDE w:val="0"/>
        <w:autoSpaceDN w:val="0"/>
        <w:adjustRightInd w:val="0"/>
        <w:ind w:left="709" w:hanging="709"/>
        <w:jc w:val="both"/>
        <w:rPr>
          <w:rFonts w:ascii="Times New Roman" w:eastAsia="Times New Roman" w:hAnsi="Times New Roman" w:cs="Times New Roman"/>
          <w:b w:val="0"/>
          <w:sz w:val="24"/>
          <w:szCs w:val="24"/>
        </w:rPr>
      </w:pPr>
      <w:r w:rsidRPr="003D4800">
        <w:rPr>
          <w:rFonts w:ascii="Times New Roman" w:eastAsia="Times New Roman" w:hAnsi="Times New Roman" w:cs="Times New Roman"/>
          <w:b w:val="0"/>
          <w:sz w:val="24"/>
          <w:szCs w:val="24"/>
        </w:rPr>
        <w:tab/>
        <w:t xml:space="preserve">These Articles </w:t>
      </w:r>
      <w:r>
        <w:rPr>
          <w:rFonts w:ascii="Times New Roman" w:eastAsia="Times New Roman" w:hAnsi="Times New Roman" w:cs="Times New Roman"/>
          <w:b w:val="0"/>
          <w:sz w:val="24"/>
          <w:szCs w:val="24"/>
        </w:rPr>
        <w:t xml:space="preserve">of Governance must be approved by the Board of Management before they come into force, and any changes or amendments to them must be approved by the Board before they become effective. </w:t>
      </w:r>
      <w:r w:rsidR="00C332F8">
        <w:rPr>
          <w:rFonts w:ascii="Times New Roman" w:eastAsia="Times New Roman" w:hAnsi="Times New Roman" w:cs="Times New Roman"/>
          <w:b w:val="0"/>
          <w:sz w:val="24"/>
          <w:szCs w:val="24"/>
        </w:rPr>
        <w:t xml:space="preserve">Once approved by the Board they replace all other Articles of Governance previously adopted by the Board. </w:t>
      </w:r>
    </w:p>
    <w:p w14:paraId="5AE55043" w14:textId="77777777" w:rsidR="00F701C2" w:rsidRPr="003D4800" w:rsidRDefault="00F701C2" w:rsidP="00956837">
      <w:pPr>
        <w:tabs>
          <w:tab w:val="left" w:pos="720"/>
        </w:tabs>
        <w:overflowPunct w:val="0"/>
        <w:autoSpaceDE w:val="0"/>
        <w:autoSpaceDN w:val="0"/>
        <w:adjustRightInd w:val="0"/>
        <w:jc w:val="both"/>
        <w:rPr>
          <w:rFonts w:ascii="Times New Roman" w:eastAsia="Times New Roman" w:hAnsi="Times New Roman" w:cs="Times New Roman"/>
          <w:b w:val="0"/>
          <w:sz w:val="24"/>
          <w:szCs w:val="24"/>
        </w:rPr>
      </w:pPr>
    </w:p>
    <w:p w14:paraId="2A4505B7" w14:textId="77777777" w:rsidR="000B7B94" w:rsidRPr="001F312B" w:rsidRDefault="000B7B94" w:rsidP="00956837">
      <w:pPr>
        <w:tabs>
          <w:tab w:val="left" w:pos="720"/>
        </w:tabs>
        <w:ind w:left="-120" w:right="722" w:firstLine="120"/>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2</w:t>
      </w:r>
      <w:r w:rsidRPr="001F312B">
        <w:rPr>
          <w:rFonts w:ascii="Times New Roman" w:eastAsia="Times New Roman" w:hAnsi="Times New Roman" w:cs="Times New Roman"/>
          <w:bCs/>
          <w:sz w:val="24"/>
          <w:szCs w:val="24"/>
        </w:rPr>
        <w:tab/>
        <w:t xml:space="preserve">Appointment of Board Members </w:t>
      </w:r>
    </w:p>
    <w:p w14:paraId="34F8FC1F" w14:textId="77777777" w:rsidR="000B7B94" w:rsidRPr="001F312B" w:rsidRDefault="000B7B94" w:rsidP="00956837">
      <w:pPr>
        <w:tabs>
          <w:tab w:val="left" w:pos="720"/>
        </w:tabs>
        <w:overflowPunct w:val="0"/>
        <w:autoSpaceDE w:val="0"/>
        <w:autoSpaceDN w:val="0"/>
        <w:adjustRightInd w:val="0"/>
        <w:jc w:val="both"/>
        <w:rPr>
          <w:rFonts w:ascii="Times New Roman" w:eastAsia="Times New Roman" w:hAnsi="Times New Roman" w:cs="Times New Roman"/>
          <w:sz w:val="24"/>
          <w:szCs w:val="24"/>
        </w:rPr>
      </w:pPr>
    </w:p>
    <w:p w14:paraId="4EED0568" w14:textId="77777777" w:rsidR="00986A02" w:rsidRDefault="001F312B" w:rsidP="00956837">
      <w:pPr>
        <w:tabs>
          <w:tab w:val="left" w:pos="720"/>
        </w:tabs>
        <w:overflowPunct w:val="0"/>
        <w:autoSpaceDE w:val="0"/>
        <w:autoSpaceDN w:val="0"/>
        <w:adjustRightInd w:val="0"/>
        <w:jc w:val="both"/>
        <w:rPr>
          <w:rFonts w:ascii="Times New Roman" w:eastAsia="Times New Roman" w:hAnsi="Times New Roman" w:cs="Times New Roman"/>
          <w:sz w:val="24"/>
          <w:szCs w:val="24"/>
        </w:rPr>
      </w:pPr>
      <w:r w:rsidRPr="001F312B">
        <w:rPr>
          <w:rFonts w:ascii="Times New Roman" w:eastAsia="Times New Roman" w:hAnsi="Times New Roman" w:cs="Times New Roman"/>
          <w:sz w:val="24"/>
          <w:szCs w:val="24"/>
        </w:rPr>
        <w:t>2.</w:t>
      </w:r>
      <w:r w:rsidR="000B7B94">
        <w:rPr>
          <w:rFonts w:ascii="Times New Roman" w:eastAsia="Times New Roman" w:hAnsi="Times New Roman" w:cs="Times New Roman"/>
          <w:sz w:val="24"/>
          <w:szCs w:val="24"/>
        </w:rPr>
        <w:t>1</w:t>
      </w:r>
      <w:r w:rsidRPr="001F312B">
        <w:rPr>
          <w:rFonts w:ascii="Times New Roman" w:eastAsia="Times New Roman" w:hAnsi="Times New Roman" w:cs="Times New Roman"/>
          <w:sz w:val="24"/>
          <w:szCs w:val="24"/>
        </w:rPr>
        <w:tab/>
      </w:r>
      <w:r w:rsidR="00986A02">
        <w:rPr>
          <w:rFonts w:ascii="Times New Roman" w:eastAsia="Times New Roman" w:hAnsi="Times New Roman" w:cs="Times New Roman"/>
          <w:sz w:val="24"/>
          <w:szCs w:val="24"/>
        </w:rPr>
        <w:t>Composition of Board</w:t>
      </w:r>
    </w:p>
    <w:p w14:paraId="75F53FF1" w14:textId="77777777" w:rsidR="00986A02" w:rsidRDefault="00986A02" w:rsidP="00956837">
      <w:pPr>
        <w:tabs>
          <w:tab w:val="left" w:pos="720"/>
        </w:tabs>
        <w:overflowPunct w:val="0"/>
        <w:autoSpaceDE w:val="0"/>
        <w:autoSpaceDN w:val="0"/>
        <w:adjustRightInd w:val="0"/>
        <w:jc w:val="both"/>
        <w:rPr>
          <w:rFonts w:ascii="Times New Roman" w:eastAsia="Times New Roman" w:hAnsi="Times New Roman" w:cs="Times New Roman"/>
          <w:sz w:val="24"/>
          <w:szCs w:val="24"/>
        </w:rPr>
      </w:pPr>
    </w:p>
    <w:p w14:paraId="5CA30699" w14:textId="77777777" w:rsidR="00986A02" w:rsidRPr="00382CCF" w:rsidRDefault="00986A02" w:rsidP="00956837">
      <w:pPr>
        <w:tabs>
          <w:tab w:val="left" w:pos="720"/>
        </w:tabs>
        <w:overflowPunct w:val="0"/>
        <w:autoSpaceDE w:val="0"/>
        <w:autoSpaceDN w:val="0"/>
        <w:adjustRightInd w:val="0"/>
        <w:ind w:left="720"/>
        <w:jc w:val="both"/>
        <w:rPr>
          <w:rFonts w:ascii="Times New Roman" w:eastAsia="Times New Roman" w:hAnsi="Times New Roman" w:cs="Times New Roman"/>
          <w:b w:val="0"/>
          <w:sz w:val="24"/>
          <w:szCs w:val="24"/>
        </w:rPr>
      </w:pPr>
      <w:r w:rsidRPr="00382CCF">
        <w:rPr>
          <w:rFonts w:ascii="Times New Roman" w:eastAsia="Times New Roman" w:hAnsi="Times New Roman" w:cs="Times New Roman"/>
          <w:b w:val="0"/>
          <w:sz w:val="24"/>
          <w:szCs w:val="24"/>
        </w:rPr>
        <w:t>Under the terms of the legislation the composition of the Board of Management is as follows:</w:t>
      </w:r>
    </w:p>
    <w:p w14:paraId="7540F3C5" w14:textId="77777777" w:rsidR="00986A02" w:rsidRPr="00382CCF" w:rsidRDefault="00986A02" w:rsidP="00956837">
      <w:pPr>
        <w:pStyle w:val="ListParagraph"/>
        <w:numPr>
          <w:ilvl w:val="0"/>
          <w:numId w:val="11"/>
        </w:numPr>
        <w:tabs>
          <w:tab w:val="left" w:pos="720"/>
        </w:tabs>
        <w:overflowPunct w:val="0"/>
        <w:autoSpaceDE w:val="0"/>
        <w:autoSpaceDN w:val="0"/>
        <w:adjustRightInd w:val="0"/>
        <w:jc w:val="both"/>
        <w:rPr>
          <w:rFonts w:ascii="Times New Roman" w:eastAsia="Times New Roman" w:hAnsi="Times New Roman" w:cs="Times New Roman"/>
          <w:b w:val="0"/>
          <w:sz w:val="24"/>
          <w:szCs w:val="24"/>
        </w:rPr>
      </w:pPr>
      <w:r w:rsidRPr="00382CCF">
        <w:rPr>
          <w:rFonts w:ascii="Times New Roman" w:eastAsia="Times New Roman" w:hAnsi="Times New Roman" w:cs="Times New Roman"/>
          <w:b w:val="0"/>
          <w:sz w:val="24"/>
          <w:szCs w:val="24"/>
        </w:rPr>
        <w:t>A person appointed by the Scottish Ministers to chair meetings of the Board</w:t>
      </w:r>
    </w:p>
    <w:p w14:paraId="57D4C4C0" w14:textId="77777777" w:rsidR="00986A02" w:rsidRPr="00382CCF" w:rsidRDefault="00986A02" w:rsidP="00956837">
      <w:pPr>
        <w:pStyle w:val="ListParagraph"/>
        <w:numPr>
          <w:ilvl w:val="0"/>
          <w:numId w:val="11"/>
        </w:numPr>
        <w:tabs>
          <w:tab w:val="left" w:pos="720"/>
        </w:tabs>
        <w:overflowPunct w:val="0"/>
        <w:autoSpaceDE w:val="0"/>
        <w:autoSpaceDN w:val="0"/>
        <w:adjustRightInd w:val="0"/>
        <w:jc w:val="both"/>
        <w:rPr>
          <w:rFonts w:ascii="Times New Roman" w:eastAsia="Times New Roman" w:hAnsi="Times New Roman" w:cs="Times New Roman"/>
          <w:b w:val="0"/>
          <w:sz w:val="24"/>
          <w:szCs w:val="24"/>
        </w:rPr>
      </w:pPr>
      <w:r w:rsidRPr="00382CCF">
        <w:rPr>
          <w:rFonts w:ascii="Times New Roman" w:eastAsia="Times New Roman" w:hAnsi="Times New Roman" w:cs="Times New Roman"/>
          <w:b w:val="0"/>
          <w:sz w:val="24"/>
          <w:szCs w:val="24"/>
        </w:rPr>
        <w:t>The Principal of the College</w:t>
      </w:r>
    </w:p>
    <w:p w14:paraId="188CE114" w14:textId="77777777" w:rsidR="00986A02" w:rsidRPr="00382CCF" w:rsidRDefault="00986A02" w:rsidP="00956837">
      <w:pPr>
        <w:pStyle w:val="ListParagraph"/>
        <w:numPr>
          <w:ilvl w:val="0"/>
          <w:numId w:val="11"/>
        </w:numPr>
        <w:tabs>
          <w:tab w:val="left" w:pos="720"/>
        </w:tabs>
        <w:overflowPunct w:val="0"/>
        <w:autoSpaceDE w:val="0"/>
        <w:autoSpaceDN w:val="0"/>
        <w:adjustRightInd w:val="0"/>
        <w:jc w:val="both"/>
        <w:rPr>
          <w:rFonts w:ascii="Times New Roman" w:eastAsia="Times New Roman" w:hAnsi="Times New Roman" w:cs="Times New Roman"/>
          <w:b w:val="0"/>
          <w:sz w:val="24"/>
          <w:szCs w:val="24"/>
        </w:rPr>
      </w:pPr>
      <w:r w:rsidRPr="00382CCF">
        <w:rPr>
          <w:rFonts w:ascii="Times New Roman" w:eastAsia="Times New Roman" w:hAnsi="Times New Roman" w:cs="Times New Roman"/>
          <w:b w:val="0"/>
          <w:sz w:val="24"/>
          <w:szCs w:val="24"/>
        </w:rPr>
        <w:t>2 members of staff: 1 elected by the teaching staff from among their own number; and 1 elected by the support staff from among their own number</w:t>
      </w:r>
    </w:p>
    <w:p w14:paraId="6FA3823F" w14:textId="77777777" w:rsidR="00986A02" w:rsidRPr="00382CCF" w:rsidRDefault="00986A02" w:rsidP="00956837">
      <w:pPr>
        <w:pStyle w:val="ListParagraph"/>
        <w:numPr>
          <w:ilvl w:val="0"/>
          <w:numId w:val="11"/>
        </w:numPr>
        <w:tabs>
          <w:tab w:val="left" w:pos="720"/>
        </w:tabs>
        <w:overflowPunct w:val="0"/>
        <w:autoSpaceDE w:val="0"/>
        <w:autoSpaceDN w:val="0"/>
        <w:adjustRightInd w:val="0"/>
        <w:jc w:val="both"/>
        <w:rPr>
          <w:rFonts w:ascii="Times New Roman" w:eastAsia="Times New Roman" w:hAnsi="Times New Roman" w:cs="Times New Roman"/>
          <w:b w:val="0"/>
          <w:sz w:val="24"/>
          <w:szCs w:val="24"/>
        </w:rPr>
      </w:pPr>
      <w:r w:rsidRPr="00382CCF">
        <w:rPr>
          <w:rFonts w:ascii="Times New Roman" w:eastAsia="Times New Roman" w:hAnsi="Times New Roman" w:cs="Times New Roman"/>
          <w:b w:val="0"/>
          <w:sz w:val="24"/>
          <w:szCs w:val="24"/>
        </w:rPr>
        <w:t xml:space="preserve">2 students nominated by the Students Association </w:t>
      </w:r>
    </w:p>
    <w:p w14:paraId="6EC89DC0" w14:textId="77777777" w:rsidR="00986A02" w:rsidRPr="00382CCF" w:rsidRDefault="00986A02" w:rsidP="00956837">
      <w:pPr>
        <w:pStyle w:val="ListParagraph"/>
        <w:numPr>
          <w:ilvl w:val="0"/>
          <w:numId w:val="11"/>
        </w:numPr>
        <w:tabs>
          <w:tab w:val="left" w:pos="720"/>
        </w:tabs>
        <w:overflowPunct w:val="0"/>
        <w:autoSpaceDE w:val="0"/>
        <w:autoSpaceDN w:val="0"/>
        <w:adjustRightInd w:val="0"/>
        <w:jc w:val="both"/>
        <w:rPr>
          <w:rFonts w:ascii="Times New Roman" w:eastAsia="Times New Roman" w:hAnsi="Times New Roman" w:cs="Times New Roman"/>
          <w:b w:val="0"/>
          <w:sz w:val="24"/>
          <w:szCs w:val="24"/>
        </w:rPr>
      </w:pPr>
      <w:r w:rsidRPr="00382CCF">
        <w:rPr>
          <w:rFonts w:ascii="Times New Roman" w:eastAsia="Times New Roman" w:hAnsi="Times New Roman" w:cs="Times New Roman"/>
          <w:b w:val="0"/>
          <w:sz w:val="24"/>
          <w:szCs w:val="24"/>
        </w:rPr>
        <w:t>Up to 12 non-executive members.</w:t>
      </w:r>
    </w:p>
    <w:p w14:paraId="2158BA20" w14:textId="77777777" w:rsidR="00986A02" w:rsidRDefault="00986A02" w:rsidP="00956837">
      <w:pPr>
        <w:tabs>
          <w:tab w:val="left" w:pos="720"/>
        </w:tabs>
        <w:overflowPunct w:val="0"/>
        <w:autoSpaceDE w:val="0"/>
        <w:autoSpaceDN w:val="0"/>
        <w:adjustRightInd w:val="0"/>
        <w:jc w:val="both"/>
        <w:rPr>
          <w:rFonts w:ascii="Times New Roman" w:eastAsia="Times New Roman" w:hAnsi="Times New Roman" w:cs="Times New Roman"/>
          <w:sz w:val="24"/>
          <w:szCs w:val="24"/>
        </w:rPr>
      </w:pPr>
    </w:p>
    <w:p w14:paraId="63E91C57" w14:textId="77777777" w:rsidR="00986A02" w:rsidRDefault="00986A02" w:rsidP="00956837">
      <w:pPr>
        <w:tabs>
          <w:tab w:val="left" w:pos="720"/>
        </w:tabs>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Appointment of the Chair</w:t>
      </w:r>
    </w:p>
    <w:p w14:paraId="00F110B9" w14:textId="77777777" w:rsidR="00986A02" w:rsidRDefault="00986A02" w:rsidP="00956837">
      <w:pPr>
        <w:tabs>
          <w:tab w:val="left" w:pos="720"/>
        </w:tabs>
        <w:overflowPunct w:val="0"/>
        <w:autoSpaceDE w:val="0"/>
        <w:autoSpaceDN w:val="0"/>
        <w:adjustRightInd w:val="0"/>
        <w:jc w:val="both"/>
        <w:rPr>
          <w:rFonts w:ascii="Times New Roman" w:eastAsia="Times New Roman" w:hAnsi="Times New Roman" w:cs="Times New Roman"/>
          <w:sz w:val="24"/>
          <w:szCs w:val="24"/>
        </w:rPr>
      </w:pPr>
    </w:p>
    <w:p w14:paraId="3B1B37E3" w14:textId="77777777" w:rsidR="008B01F9" w:rsidRPr="00382CCF" w:rsidRDefault="00986A02" w:rsidP="00956837">
      <w:pPr>
        <w:tabs>
          <w:tab w:val="left" w:pos="720"/>
        </w:tabs>
        <w:overflowPunct w:val="0"/>
        <w:autoSpaceDE w:val="0"/>
        <w:autoSpaceDN w:val="0"/>
        <w:adjustRightInd w:val="0"/>
        <w:ind w:left="72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The Chair is appointed by the Scottish Ministers for a period of up to 4 years, and may be re-appointed for a further period of up to 4 years.</w:t>
      </w:r>
      <w:r w:rsidR="008B01F9">
        <w:rPr>
          <w:rFonts w:ascii="Times New Roman" w:eastAsia="Times New Roman" w:hAnsi="Times New Roman" w:cs="Times New Roman"/>
          <w:b w:val="0"/>
          <w:sz w:val="24"/>
          <w:szCs w:val="24"/>
        </w:rPr>
        <w:t xml:space="preserve"> </w:t>
      </w:r>
    </w:p>
    <w:p w14:paraId="1E3BDF87" w14:textId="77777777" w:rsidR="00986A02" w:rsidRDefault="00986A02" w:rsidP="00956837">
      <w:pPr>
        <w:tabs>
          <w:tab w:val="left" w:pos="720"/>
        </w:tabs>
        <w:overflowPunct w:val="0"/>
        <w:autoSpaceDE w:val="0"/>
        <w:autoSpaceDN w:val="0"/>
        <w:adjustRightInd w:val="0"/>
        <w:jc w:val="both"/>
        <w:rPr>
          <w:rFonts w:ascii="Times New Roman" w:eastAsia="Times New Roman" w:hAnsi="Times New Roman" w:cs="Times New Roman"/>
          <w:sz w:val="24"/>
          <w:szCs w:val="24"/>
        </w:rPr>
      </w:pPr>
    </w:p>
    <w:p w14:paraId="79FAF7BC" w14:textId="77777777" w:rsidR="001F312B" w:rsidRPr="001F312B" w:rsidRDefault="00D80279" w:rsidP="00956837">
      <w:pPr>
        <w:tabs>
          <w:tab w:val="left" w:pos="720"/>
        </w:tabs>
        <w:overflowPunct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r>
      <w:r w:rsidR="001F312B" w:rsidRPr="001F312B">
        <w:rPr>
          <w:rFonts w:ascii="Times New Roman" w:eastAsia="Times New Roman" w:hAnsi="Times New Roman" w:cs="Times New Roman"/>
          <w:sz w:val="24"/>
          <w:szCs w:val="24"/>
        </w:rPr>
        <w:t>Appointment of Vice Chair</w:t>
      </w:r>
    </w:p>
    <w:p w14:paraId="2BFEE241" w14:textId="77777777" w:rsidR="001F312B" w:rsidRPr="001F312B" w:rsidRDefault="001F312B" w:rsidP="00956837">
      <w:pPr>
        <w:tabs>
          <w:tab w:val="left" w:pos="1080"/>
        </w:tabs>
        <w:overflowPunct w:val="0"/>
        <w:autoSpaceDE w:val="0"/>
        <w:autoSpaceDN w:val="0"/>
        <w:adjustRightInd w:val="0"/>
        <w:jc w:val="both"/>
        <w:rPr>
          <w:rFonts w:ascii="Times New Roman" w:eastAsia="Times New Roman" w:hAnsi="Times New Roman" w:cs="Times New Roman"/>
          <w:sz w:val="24"/>
          <w:szCs w:val="24"/>
        </w:rPr>
      </w:pPr>
    </w:p>
    <w:p w14:paraId="6C3AB44C" w14:textId="77777777" w:rsidR="001F312B" w:rsidRPr="001F312B" w:rsidRDefault="001F312B" w:rsidP="00956837">
      <w:pPr>
        <w:tabs>
          <w:tab w:val="left" w:pos="360"/>
        </w:tabs>
        <w:overflowPunct w:val="0"/>
        <w:autoSpaceDE w:val="0"/>
        <w:autoSpaceDN w:val="0"/>
        <w:adjustRightInd w:val="0"/>
        <w:ind w:left="709" w:hanging="709"/>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2.</w:t>
      </w:r>
      <w:r w:rsidR="00D80279">
        <w:rPr>
          <w:rFonts w:ascii="Times New Roman" w:eastAsia="Times New Roman" w:hAnsi="Times New Roman" w:cs="Times New Roman"/>
          <w:b w:val="0"/>
          <w:sz w:val="24"/>
          <w:szCs w:val="24"/>
        </w:rPr>
        <w:t>3</w:t>
      </w:r>
      <w:r w:rsidRPr="001F312B">
        <w:rPr>
          <w:rFonts w:ascii="Times New Roman" w:eastAsia="Times New Roman" w:hAnsi="Times New Roman" w:cs="Times New Roman"/>
          <w:b w:val="0"/>
          <w:sz w:val="24"/>
          <w:szCs w:val="24"/>
        </w:rPr>
        <w:t>.1    The Board may appoint any of its members who is not:</w:t>
      </w:r>
    </w:p>
    <w:p w14:paraId="2323BBE6" w14:textId="77777777" w:rsidR="001F312B" w:rsidRPr="001F312B" w:rsidRDefault="001F312B" w:rsidP="00956837">
      <w:pPr>
        <w:tabs>
          <w:tab w:val="left" w:pos="360"/>
        </w:tabs>
        <w:overflowPunct w:val="0"/>
        <w:autoSpaceDE w:val="0"/>
        <w:autoSpaceDN w:val="0"/>
        <w:adjustRightInd w:val="0"/>
        <w:ind w:left="360"/>
        <w:jc w:val="both"/>
        <w:rPr>
          <w:rFonts w:ascii="Times New Roman" w:eastAsia="Times New Roman" w:hAnsi="Times New Roman" w:cs="Times New Roman"/>
          <w:b w:val="0"/>
          <w:sz w:val="24"/>
          <w:szCs w:val="24"/>
        </w:rPr>
      </w:pPr>
    </w:p>
    <w:p w14:paraId="2CEC3CCC" w14:textId="77777777" w:rsidR="001F312B" w:rsidRPr="001F312B" w:rsidRDefault="001F312B" w:rsidP="00956837">
      <w:pPr>
        <w:tabs>
          <w:tab w:val="left" w:pos="1260"/>
        </w:tabs>
        <w:overflowPunct w:val="0"/>
        <w:autoSpaceDE w:val="0"/>
        <w:autoSpaceDN w:val="0"/>
        <w:adjustRightInd w:val="0"/>
        <w:ind w:left="1260"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 xml:space="preserve">(a) </w:t>
      </w:r>
      <w:r w:rsidRPr="001F312B">
        <w:rPr>
          <w:rFonts w:ascii="Times New Roman" w:eastAsia="Times New Roman" w:hAnsi="Times New Roman" w:cs="Times New Roman"/>
          <w:b w:val="0"/>
          <w:sz w:val="24"/>
          <w:szCs w:val="24"/>
        </w:rPr>
        <w:tab/>
        <w:t>a student of the College,</w:t>
      </w:r>
    </w:p>
    <w:p w14:paraId="7DE53A91" w14:textId="77777777" w:rsidR="001F312B" w:rsidRPr="001F312B" w:rsidRDefault="001F312B" w:rsidP="00956837">
      <w:pPr>
        <w:numPr>
          <w:ilvl w:val="0"/>
          <w:numId w:val="3"/>
        </w:numPr>
        <w:overflowPunct w:val="0"/>
        <w:autoSpaceDE w:val="0"/>
        <w:autoSpaceDN w:val="0"/>
        <w:adjustRightInd w:val="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an employee of the College,</w:t>
      </w:r>
    </w:p>
    <w:p w14:paraId="5E04D26C" w14:textId="77777777" w:rsidR="001F312B" w:rsidRPr="001F312B" w:rsidRDefault="001F312B" w:rsidP="00956837">
      <w:pPr>
        <w:tabs>
          <w:tab w:val="left" w:pos="1260"/>
        </w:tabs>
        <w:overflowPunct w:val="0"/>
        <w:autoSpaceDE w:val="0"/>
        <w:autoSpaceDN w:val="0"/>
        <w:adjustRightInd w:val="0"/>
        <w:ind w:left="1080" w:hanging="36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 xml:space="preserve">(c) </w:t>
      </w:r>
      <w:r w:rsidRPr="001F312B">
        <w:rPr>
          <w:rFonts w:ascii="Times New Roman" w:eastAsia="Times New Roman" w:hAnsi="Times New Roman" w:cs="Times New Roman"/>
          <w:b w:val="0"/>
          <w:sz w:val="24"/>
          <w:szCs w:val="24"/>
        </w:rPr>
        <w:tab/>
      </w:r>
      <w:r w:rsidRPr="001F312B">
        <w:rPr>
          <w:rFonts w:ascii="Times New Roman" w:eastAsia="Times New Roman" w:hAnsi="Times New Roman" w:cs="Times New Roman"/>
          <w:b w:val="0"/>
          <w:sz w:val="24"/>
          <w:szCs w:val="24"/>
        </w:rPr>
        <w:tab/>
        <w:t>the Principal,</w:t>
      </w:r>
    </w:p>
    <w:p w14:paraId="7A095BE9" w14:textId="77777777" w:rsidR="001F312B" w:rsidRPr="001F312B" w:rsidRDefault="001F312B" w:rsidP="00956837">
      <w:pPr>
        <w:tabs>
          <w:tab w:val="left" w:pos="1080"/>
        </w:tabs>
        <w:overflowPunct w:val="0"/>
        <w:autoSpaceDE w:val="0"/>
        <w:autoSpaceDN w:val="0"/>
        <w:adjustRightInd w:val="0"/>
        <w:ind w:left="1080"/>
        <w:jc w:val="both"/>
        <w:rPr>
          <w:rFonts w:ascii="Times New Roman" w:eastAsia="Times New Roman" w:hAnsi="Times New Roman" w:cs="Times New Roman"/>
          <w:b w:val="0"/>
          <w:sz w:val="24"/>
          <w:szCs w:val="24"/>
        </w:rPr>
      </w:pPr>
    </w:p>
    <w:p w14:paraId="54180250" w14:textId="77777777" w:rsidR="001F312B" w:rsidRPr="001F312B" w:rsidRDefault="001F312B" w:rsidP="00956837">
      <w:pPr>
        <w:tabs>
          <w:tab w:val="left" w:pos="720"/>
        </w:tabs>
        <w:overflowPunct w:val="0"/>
        <w:autoSpaceDE w:val="0"/>
        <w:autoSpaceDN w:val="0"/>
        <w:adjustRightInd w:val="0"/>
        <w:ind w:left="709"/>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to act as Vice Chair and who may substitute for the Chair in the conduct of Board meetings but who may not discharge any other duty delegated to the Chair.</w:t>
      </w:r>
    </w:p>
    <w:p w14:paraId="381D9CE4" w14:textId="77777777" w:rsidR="001F312B" w:rsidRPr="001F312B" w:rsidRDefault="001F312B" w:rsidP="00956837">
      <w:pPr>
        <w:tabs>
          <w:tab w:val="left" w:pos="1080"/>
        </w:tabs>
        <w:overflowPunct w:val="0"/>
        <w:autoSpaceDE w:val="0"/>
        <w:autoSpaceDN w:val="0"/>
        <w:adjustRightInd w:val="0"/>
        <w:jc w:val="both"/>
        <w:rPr>
          <w:rFonts w:ascii="Times New Roman" w:eastAsia="Times New Roman" w:hAnsi="Times New Roman" w:cs="Times New Roman"/>
          <w:b w:val="0"/>
          <w:color w:val="FF0000"/>
          <w:sz w:val="24"/>
          <w:szCs w:val="20"/>
        </w:rPr>
      </w:pPr>
    </w:p>
    <w:p w14:paraId="6318AAE5" w14:textId="77777777" w:rsidR="001F312B" w:rsidRDefault="001F312B"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2.</w:t>
      </w:r>
      <w:r w:rsidR="00D80279">
        <w:rPr>
          <w:rFonts w:ascii="Times New Roman" w:eastAsia="Times New Roman" w:hAnsi="Times New Roman" w:cs="Times New Roman"/>
          <w:b w:val="0"/>
          <w:sz w:val="24"/>
          <w:szCs w:val="24"/>
        </w:rPr>
        <w:t>3</w:t>
      </w:r>
      <w:r w:rsidRPr="001F312B">
        <w:rPr>
          <w:rFonts w:ascii="Times New Roman" w:eastAsia="Times New Roman" w:hAnsi="Times New Roman" w:cs="Times New Roman"/>
          <w:b w:val="0"/>
          <w:sz w:val="24"/>
          <w:szCs w:val="24"/>
        </w:rPr>
        <w:t xml:space="preserve">.2   </w:t>
      </w:r>
      <w:r w:rsidRPr="001F312B">
        <w:rPr>
          <w:rFonts w:ascii="Times New Roman" w:eastAsia="Times New Roman" w:hAnsi="Times New Roman" w:cs="Times New Roman"/>
          <w:b w:val="0"/>
          <w:sz w:val="24"/>
          <w:szCs w:val="24"/>
        </w:rPr>
        <w:tab/>
        <w:t>The Board shall determine the period of appointment of the Vice Chair (if one has been appointed) and may remove the Vice Chair from office.</w:t>
      </w:r>
    </w:p>
    <w:p w14:paraId="44610BC0" w14:textId="77777777" w:rsidR="000B7B94" w:rsidRDefault="000B7B94"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sz w:val="24"/>
          <w:szCs w:val="24"/>
        </w:rPr>
      </w:pPr>
    </w:p>
    <w:p w14:paraId="5A0CA88E" w14:textId="77777777" w:rsidR="000B7B94" w:rsidRPr="00382CCF" w:rsidRDefault="00D80279" w:rsidP="00956837">
      <w:pPr>
        <w:tabs>
          <w:tab w:val="left" w:pos="720"/>
        </w:tabs>
        <w:overflowPunct w:val="0"/>
        <w:autoSpaceDE w:val="0"/>
        <w:autoSpaceDN w:val="0"/>
        <w:adjustRightInd w:val="0"/>
        <w:ind w:left="720" w:hanging="720"/>
        <w:jc w:val="both"/>
        <w:rPr>
          <w:rFonts w:ascii="Times New Roman" w:eastAsia="Times New Roman" w:hAnsi="Times New Roman" w:cs="Times New Roman"/>
          <w:sz w:val="24"/>
          <w:szCs w:val="24"/>
        </w:rPr>
      </w:pPr>
      <w:r w:rsidRPr="00382CCF">
        <w:rPr>
          <w:rFonts w:ascii="Times New Roman" w:eastAsia="Times New Roman" w:hAnsi="Times New Roman" w:cs="Times New Roman"/>
          <w:sz w:val="24"/>
          <w:szCs w:val="24"/>
        </w:rPr>
        <w:t>2.4</w:t>
      </w:r>
      <w:r w:rsidR="000B7B94" w:rsidRPr="00382CCF">
        <w:rPr>
          <w:rFonts w:ascii="Times New Roman" w:eastAsia="Times New Roman" w:hAnsi="Times New Roman" w:cs="Times New Roman"/>
          <w:sz w:val="24"/>
          <w:szCs w:val="24"/>
        </w:rPr>
        <w:tab/>
        <w:t>Appointment of Senior Independent</w:t>
      </w:r>
      <w:r w:rsidR="001D1BB8">
        <w:rPr>
          <w:rFonts w:ascii="Times New Roman" w:eastAsia="Times New Roman" w:hAnsi="Times New Roman" w:cs="Times New Roman"/>
          <w:sz w:val="24"/>
          <w:szCs w:val="24"/>
        </w:rPr>
        <w:t xml:space="preserve"> Member</w:t>
      </w:r>
      <w:r w:rsidR="000B7B94" w:rsidRPr="00382CCF">
        <w:rPr>
          <w:rFonts w:ascii="Times New Roman" w:eastAsia="Times New Roman" w:hAnsi="Times New Roman" w:cs="Times New Roman"/>
          <w:sz w:val="24"/>
          <w:szCs w:val="24"/>
        </w:rPr>
        <w:t xml:space="preserve"> </w:t>
      </w:r>
    </w:p>
    <w:p w14:paraId="32AB2754" w14:textId="77777777" w:rsidR="000B7B94" w:rsidRDefault="000B7B94"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sz w:val="24"/>
          <w:szCs w:val="24"/>
        </w:rPr>
      </w:pPr>
    </w:p>
    <w:p w14:paraId="6B108FE3" w14:textId="77777777" w:rsidR="000B7B94" w:rsidRDefault="00D80279"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2.4.1</w:t>
      </w:r>
      <w:r>
        <w:rPr>
          <w:rFonts w:ascii="Times New Roman" w:eastAsia="Times New Roman" w:hAnsi="Times New Roman" w:cs="Times New Roman"/>
          <w:b w:val="0"/>
          <w:sz w:val="24"/>
          <w:szCs w:val="24"/>
        </w:rPr>
        <w:tab/>
        <w:t>The Board will</w:t>
      </w:r>
      <w:r w:rsidR="000B7B94">
        <w:rPr>
          <w:rFonts w:ascii="Times New Roman" w:eastAsia="Times New Roman" w:hAnsi="Times New Roman" w:cs="Times New Roman"/>
          <w:b w:val="0"/>
          <w:sz w:val="24"/>
          <w:szCs w:val="24"/>
        </w:rPr>
        <w:t xml:space="preserve"> appoint any of its members who is not:</w:t>
      </w:r>
    </w:p>
    <w:p w14:paraId="70606D20" w14:textId="77777777" w:rsidR="000B7B94" w:rsidRPr="001F312B" w:rsidRDefault="000B7B94" w:rsidP="00956837">
      <w:pPr>
        <w:tabs>
          <w:tab w:val="left" w:pos="1260"/>
        </w:tabs>
        <w:overflowPunct w:val="0"/>
        <w:autoSpaceDE w:val="0"/>
        <w:autoSpaceDN w:val="0"/>
        <w:adjustRightInd w:val="0"/>
        <w:ind w:left="1260"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lastRenderedPageBreak/>
        <w:t xml:space="preserve">(a) </w:t>
      </w:r>
      <w:r w:rsidRPr="001F312B">
        <w:rPr>
          <w:rFonts w:ascii="Times New Roman" w:eastAsia="Times New Roman" w:hAnsi="Times New Roman" w:cs="Times New Roman"/>
          <w:b w:val="0"/>
          <w:sz w:val="24"/>
          <w:szCs w:val="24"/>
        </w:rPr>
        <w:tab/>
        <w:t>a student of the College,</w:t>
      </w:r>
    </w:p>
    <w:p w14:paraId="3E474D4D" w14:textId="77777777" w:rsidR="000B7B94" w:rsidRPr="00382CCF" w:rsidRDefault="000B7B94" w:rsidP="00956837">
      <w:pPr>
        <w:pStyle w:val="ListParagraph"/>
        <w:numPr>
          <w:ilvl w:val="0"/>
          <w:numId w:val="10"/>
        </w:numPr>
        <w:overflowPunct w:val="0"/>
        <w:autoSpaceDE w:val="0"/>
        <w:autoSpaceDN w:val="0"/>
        <w:adjustRightInd w:val="0"/>
        <w:ind w:left="1276" w:hanging="567"/>
        <w:jc w:val="both"/>
        <w:rPr>
          <w:rFonts w:ascii="Times New Roman" w:eastAsia="Times New Roman" w:hAnsi="Times New Roman" w:cs="Times New Roman"/>
          <w:b w:val="0"/>
          <w:sz w:val="24"/>
          <w:szCs w:val="24"/>
        </w:rPr>
      </w:pPr>
      <w:r w:rsidRPr="00382CCF">
        <w:rPr>
          <w:rFonts w:ascii="Times New Roman" w:eastAsia="Times New Roman" w:hAnsi="Times New Roman" w:cs="Times New Roman"/>
          <w:b w:val="0"/>
          <w:sz w:val="24"/>
          <w:szCs w:val="24"/>
        </w:rPr>
        <w:t>an employee of the College,</w:t>
      </w:r>
    </w:p>
    <w:p w14:paraId="506D535F" w14:textId="77777777" w:rsidR="000B7B94" w:rsidRPr="001F312B" w:rsidRDefault="000B7B94" w:rsidP="00956837">
      <w:pPr>
        <w:tabs>
          <w:tab w:val="left" w:pos="1260"/>
        </w:tabs>
        <w:overflowPunct w:val="0"/>
        <w:autoSpaceDE w:val="0"/>
        <w:autoSpaceDN w:val="0"/>
        <w:adjustRightInd w:val="0"/>
        <w:ind w:left="1080" w:hanging="36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 xml:space="preserve">(c) </w:t>
      </w:r>
      <w:r w:rsidRPr="001F312B">
        <w:rPr>
          <w:rFonts w:ascii="Times New Roman" w:eastAsia="Times New Roman" w:hAnsi="Times New Roman" w:cs="Times New Roman"/>
          <w:b w:val="0"/>
          <w:sz w:val="24"/>
          <w:szCs w:val="24"/>
        </w:rPr>
        <w:tab/>
      </w:r>
      <w:r w:rsidRPr="001F312B">
        <w:rPr>
          <w:rFonts w:ascii="Times New Roman" w:eastAsia="Times New Roman" w:hAnsi="Times New Roman" w:cs="Times New Roman"/>
          <w:b w:val="0"/>
          <w:sz w:val="24"/>
          <w:szCs w:val="24"/>
        </w:rPr>
        <w:tab/>
        <w:t>the Principal,</w:t>
      </w:r>
    </w:p>
    <w:p w14:paraId="0D243988" w14:textId="77777777" w:rsidR="003D33F2" w:rsidRDefault="003D33F2"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sz w:val="24"/>
          <w:szCs w:val="24"/>
        </w:rPr>
      </w:pPr>
    </w:p>
    <w:p w14:paraId="41BFDDF7" w14:textId="1DB0DC09" w:rsidR="003D33F2" w:rsidRDefault="00D80279"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ab/>
        <w:t>t</w:t>
      </w:r>
      <w:r w:rsidR="003D33F2">
        <w:rPr>
          <w:rFonts w:ascii="Times New Roman" w:eastAsia="Times New Roman" w:hAnsi="Times New Roman" w:cs="Times New Roman"/>
          <w:b w:val="0"/>
          <w:sz w:val="24"/>
          <w:szCs w:val="24"/>
        </w:rPr>
        <w:t xml:space="preserve">o act as the Senior Independent </w:t>
      </w:r>
      <w:r w:rsidR="00597705">
        <w:rPr>
          <w:rFonts w:ascii="Times New Roman" w:eastAsia="Times New Roman" w:hAnsi="Times New Roman" w:cs="Times New Roman"/>
          <w:b w:val="0"/>
          <w:sz w:val="24"/>
          <w:szCs w:val="24"/>
        </w:rPr>
        <w:t>Member (</w:t>
      </w:r>
      <w:r w:rsidR="003D33F2">
        <w:rPr>
          <w:rFonts w:ascii="Times New Roman" w:eastAsia="Times New Roman" w:hAnsi="Times New Roman" w:cs="Times New Roman"/>
          <w:b w:val="0"/>
          <w:sz w:val="24"/>
          <w:szCs w:val="24"/>
        </w:rPr>
        <w:t>as defined in</w:t>
      </w:r>
      <w:r w:rsidR="001D1BB8">
        <w:rPr>
          <w:rFonts w:ascii="Times New Roman" w:eastAsia="Times New Roman" w:hAnsi="Times New Roman" w:cs="Times New Roman"/>
          <w:b w:val="0"/>
          <w:sz w:val="24"/>
          <w:szCs w:val="24"/>
        </w:rPr>
        <w:t xml:space="preserve"> A14 </w:t>
      </w:r>
      <w:r w:rsidR="00956837">
        <w:rPr>
          <w:rFonts w:ascii="Times New Roman" w:eastAsia="Times New Roman" w:hAnsi="Times New Roman" w:cs="Times New Roman"/>
          <w:b w:val="0"/>
          <w:sz w:val="24"/>
          <w:szCs w:val="24"/>
        </w:rPr>
        <w:t>of the</w:t>
      </w:r>
      <w:r w:rsidR="003D33F2">
        <w:rPr>
          <w:rFonts w:ascii="Times New Roman" w:eastAsia="Times New Roman" w:hAnsi="Times New Roman" w:cs="Times New Roman"/>
          <w:b w:val="0"/>
          <w:sz w:val="24"/>
          <w:szCs w:val="24"/>
        </w:rPr>
        <w:t xml:space="preserve"> Code of Good Governance for Scotland</w:t>
      </w:r>
      <w:r w:rsidR="00B84F95">
        <w:rPr>
          <w:rFonts w:ascii="Times New Roman" w:eastAsia="Times New Roman" w:hAnsi="Times New Roman" w:cs="Times New Roman"/>
          <w:b w:val="0"/>
          <w:sz w:val="24"/>
          <w:szCs w:val="24"/>
        </w:rPr>
        <w:t>’</w:t>
      </w:r>
      <w:r w:rsidR="003D33F2">
        <w:rPr>
          <w:rFonts w:ascii="Times New Roman" w:eastAsia="Times New Roman" w:hAnsi="Times New Roman" w:cs="Times New Roman"/>
          <w:b w:val="0"/>
          <w:sz w:val="24"/>
          <w:szCs w:val="24"/>
        </w:rPr>
        <w:t xml:space="preserve">s Colleges). This person may be the Vice Chair or may be another member of the Board as defined above. </w:t>
      </w:r>
    </w:p>
    <w:p w14:paraId="78B3121C" w14:textId="77777777" w:rsidR="003D33F2" w:rsidRDefault="003D33F2"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sz w:val="24"/>
          <w:szCs w:val="24"/>
        </w:rPr>
      </w:pPr>
    </w:p>
    <w:p w14:paraId="08CAC405" w14:textId="77777777" w:rsidR="003D33F2" w:rsidRPr="00382CCF" w:rsidRDefault="00D80279"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2.4</w:t>
      </w:r>
      <w:r w:rsidR="003D33F2">
        <w:rPr>
          <w:rFonts w:ascii="Times New Roman" w:eastAsia="Times New Roman" w:hAnsi="Times New Roman" w:cs="Times New Roman"/>
          <w:b w:val="0"/>
          <w:sz w:val="24"/>
          <w:szCs w:val="24"/>
        </w:rPr>
        <w:t>.2</w:t>
      </w:r>
      <w:r w:rsidR="003D33F2">
        <w:rPr>
          <w:rFonts w:ascii="Times New Roman" w:eastAsia="Times New Roman" w:hAnsi="Times New Roman" w:cs="Times New Roman"/>
          <w:b w:val="0"/>
          <w:sz w:val="24"/>
          <w:szCs w:val="24"/>
        </w:rPr>
        <w:tab/>
        <w:t xml:space="preserve">The Board shall determine the period of appointment of the Senior Independent </w:t>
      </w:r>
      <w:r w:rsidR="001D1BB8">
        <w:rPr>
          <w:rFonts w:ascii="Times New Roman" w:eastAsia="Times New Roman" w:hAnsi="Times New Roman" w:cs="Times New Roman"/>
          <w:b w:val="0"/>
          <w:sz w:val="24"/>
          <w:szCs w:val="24"/>
        </w:rPr>
        <w:t xml:space="preserve">Member </w:t>
      </w:r>
      <w:r w:rsidR="003D33F2">
        <w:rPr>
          <w:rFonts w:ascii="Times New Roman" w:eastAsia="Times New Roman" w:hAnsi="Times New Roman" w:cs="Times New Roman"/>
          <w:b w:val="0"/>
          <w:sz w:val="24"/>
          <w:szCs w:val="24"/>
        </w:rPr>
        <w:t xml:space="preserve">(if one has been appointed) and may remove him/her from office. </w:t>
      </w:r>
    </w:p>
    <w:p w14:paraId="65CEB36E" w14:textId="77777777" w:rsidR="001F312B" w:rsidRPr="001F312B" w:rsidRDefault="001F312B"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 xml:space="preserve"> </w:t>
      </w:r>
    </w:p>
    <w:p w14:paraId="45C664F8" w14:textId="77777777" w:rsidR="001F312B" w:rsidRPr="001F312B" w:rsidRDefault="001F312B" w:rsidP="00956837">
      <w:pPr>
        <w:tabs>
          <w:tab w:val="center" w:pos="4513"/>
          <w:tab w:val="right" w:pos="9026"/>
        </w:tabs>
        <w:ind w:left="720" w:right="722" w:hanging="720"/>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2.</w:t>
      </w:r>
      <w:r w:rsidR="00D80279">
        <w:rPr>
          <w:rFonts w:ascii="Times New Roman" w:eastAsia="Times New Roman" w:hAnsi="Times New Roman" w:cs="Times New Roman"/>
          <w:bCs/>
          <w:sz w:val="24"/>
          <w:szCs w:val="24"/>
        </w:rPr>
        <w:t>5</w:t>
      </w:r>
      <w:r w:rsidRPr="001F312B">
        <w:rPr>
          <w:rFonts w:ascii="Times New Roman" w:eastAsia="Times New Roman" w:hAnsi="Times New Roman" w:cs="Times New Roman"/>
          <w:bCs/>
          <w:sz w:val="24"/>
          <w:szCs w:val="24"/>
        </w:rPr>
        <w:tab/>
        <w:t>Code</w:t>
      </w:r>
      <w:r w:rsidR="00397416">
        <w:rPr>
          <w:rFonts w:ascii="Times New Roman" w:eastAsia="Times New Roman" w:hAnsi="Times New Roman" w:cs="Times New Roman"/>
          <w:bCs/>
          <w:sz w:val="24"/>
          <w:szCs w:val="24"/>
        </w:rPr>
        <w:t>s</w:t>
      </w:r>
      <w:r w:rsidRPr="001F312B">
        <w:rPr>
          <w:rFonts w:ascii="Times New Roman" w:eastAsia="Times New Roman" w:hAnsi="Times New Roman" w:cs="Times New Roman"/>
          <w:bCs/>
          <w:sz w:val="24"/>
          <w:szCs w:val="24"/>
        </w:rPr>
        <w:t xml:space="preserve"> of Conduct</w:t>
      </w:r>
      <w:r w:rsidR="00397416">
        <w:rPr>
          <w:rFonts w:ascii="Times New Roman" w:eastAsia="Times New Roman" w:hAnsi="Times New Roman" w:cs="Times New Roman"/>
          <w:bCs/>
          <w:sz w:val="24"/>
          <w:szCs w:val="24"/>
        </w:rPr>
        <w:t xml:space="preserve"> and Good Governance</w:t>
      </w:r>
    </w:p>
    <w:p w14:paraId="671C480C" w14:textId="77777777" w:rsidR="001F312B" w:rsidRPr="001F312B" w:rsidRDefault="001F312B" w:rsidP="00956837">
      <w:pPr>
        <w:tabs>
          <w:tab w:val="center" w:pos="4513"/>
          <w:tab w:val="right" w:pos="9026"/>
        </w:tabs>
        <w:ind w:left="720" w:right="722" w:hanging="840"/>
        <w:jc w:val="both"/>
        <w:rPr>
          <w:rFonts w:ascii="Times New Roman" w:eastAsia="Times New Roman" w:hAnsi="Times New Roman" w:cs="Times New Roman"/>
          <w:bCs/>
          <w:sz w:val="24"/>
          <w:szCs w:val="24"/>
        </w:rPr>
      </w:pPr>
    </w:p>
    <w:p w14:paraId="4304D8EA" w14:textId="77777777" w:rsidR="001F312B" w:rsidRPr="001F312B" w:rsidRDefault="001F312B" w:rsidP="00956837">
      <w:pPr>
        <w:tabs>
          <w:tab w:val="center" w:pos="4513"/>
          <w:tab w:val="right" w:pos="9026"/>
        </w:tabs>
        <w:ind w:left="720" w:right="178" w:hanging="72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2.</w:t>
      </w:r>
      <w:r w:rsidR="00D80279">
        <w:rPr>
          <w:rFonts w:ascii="Times New Roman" w:eastAsia="Times New Roman" w:hAnsi="Times New Roman" w:cs="Times New Roman"/>
          <w:b w:val="0"/>
          <w:sz w:val="24"/>
          <w:szCs w:val="24"/>
        </w:rPr>
        <w:t>5</w:t>
      </w:r>
      <w:r w:rsidRPr="001F312B">
        <w:rPr>
          <w:rFonts w:ascii="Times New Roman" w:eastAsia="Times New Roman" w:hAnsi="Times New Roman" w:cs="Times New Roman"/>
          <w:b w:val="0"/>
          <w:sz w:val="24"/>
          <w:szCs w:val="24"/>
        </w:rPr>
        <w:t>.1</w:t>
      </w:r>
      <w:r w:rsidRPr="001F312B">
        <w:rPr>
          <w:rFonts w:ascii="Times New Roman" w:eastAsia="Times New Roman" w:hAnsi="Times New Roman" w:cs="Times New Roman"/>
          <w:b w:val="0"/>
          <w:sz w:val="24"/>
          <w:szCs w:val="24"/>
        </w:rPr>
        <w:tab/>
        <w:t xml:space="preserve">It is a condition of appointment of each Board member that he or she accepts to be bound by the provisions of The Ethical Standards in Public Life etc (Scotland) Act 2000 and any such legislation and codes of conduct as may replace and </w:t>
      </w:r>
      <w:r w:rsidRPr="001F312B">
        <w:rPr>
          <w:rFonts w:ascii="Times New Roman" w:eastAsia="Times New Roman" w:hAnsi="Times New Roman" w:cs="Times New Roman"/>
          <w:b w:val="0"/>
          <w:color w:val="0D0D0D" w:themeColor="text1" w:themeTint="F2"/>
          <w:sz w:val="24"/>
          <w:szCs w:val="24"/>
        </w:rPr>
        <w:t>supplement such provisions and</w:t>
      </w:r>
      <w:r w:rsidRPr="001F312B">
        <w:rPr>
          <w:rFonts w:ascii="Times New Roman" w:eastAsia="Times New Roman" w:hAnsi="Times New Roman" w:cs="Times New Roman"/>
          <w:b w:val="0"/>
          <w:sz w:val="24"/>
          <w:szCs w:val="24"/>
        </w:rPr>
        <w:t xml:space="preserve"> be adopted from time to time</w:t>
      </w:r>
      <w:r w:rsidR="00A55795">
        <w:rPr>
          <w:rFonts w:ascii="Times New Roman" w:eastAsia="Times New Roman" w:hAnsi="Times New Roman" w:cs="Times New Roman"/>
          <w:b w:val="0"/>
          <w:sz w:val="24"/>
          <w:szCs w:val="24"/>
        </w:rPr>
        <w:t>, including the Code of Conduct adopted by the Board</w:t>
      </w:r>
      <w:r w:rsidRPr="001F312B">
        <w:rPr>
          <w:rFonts w:ascii="Times New Roman" w:eastAsia="Times New Roman" w:hAnsi="Times New Roman" w:cs="Times New Roman"/>
          <w:b w:val="0"/>
          <w:sz w:val="24"/>
          <w:szCs w:val="24"/>
        </w:rPr>
        <w:t>.</w:t>
      </w:r>
    </w:p>
    <w:p w14:paraId="2C0259B5" w14:textId="77777777" w:rsidR="001F312B" w:rsidRPr="001F312B" w:rsidRDefault="001F312B" w:rsidP="00956837">
      <w:pPr>
        <w:tabs>
          <w:tab w:val="center" w:pos="4513"/>
          <w:tab w:val="right" w:pos="9026"/>
        </w:tabs>
        <w:ind w:right="178"/>
        <w:jc w:val="both"/>
        <w:rPr>
          <w:rFonts w:ascii="Times New Roman" w:eastAsia="Times New Roman" w:hAnsi="Times New Roman" w:cs="Times New Roman"/>
          <w:b w:val="0"/>
          <w:sz w:val="24"/>
          <w:szCs w:val="24"/>
        </w:rPr>
      </w:pPr>
    </w:p>
    <w:p w14:paraId="71384047" w14:textId="77777777" w:rsidR="001F312B" w:rsidRDefault="001F312B" w:rsidP="00956837">
      <w:pPr>
        <w:tabs>
          <w:tab w:val="center" w:pos="4513"/>
          <w:tab w:val="right" w:pos="9026"/>
        </w:tabs>
        <w:ind w:left="720" w:right="178" w:hanging="720"/>
        <w:jc w:val="both"/>
        <w:rPr>
          <w:rFonts w:ascii="Times New Roman" w:eastAsia="Times New Roman" w:hAnsi="Times New Roman" w:cs="Times New Roman"/>
          <w:b w:val="0"/>
          <w:color w:val="FF0000"/>
          <w:sz w:val="24"/>
          <w:szCs w:val="24"/>
        </w:rPr>
      </w:pPr>
      <w:r w:rsidRPr="001F312B">
        <w:rPr>
          <w:rFonts w:ascii="Times New Roman" w:eastAsia="Times New Roman" w:hAnsi="Times New Roman" w:cs="Times New Roman"/>
          <w:b w:val="0"/>
          <w:sz w:val="24"/>
          <w:szCs w:val="24"/>
        </w:rPr>
        <w:t>2.</w:t>
      </w:r>
      <w:r w:rsidR="00D80279">
        <w:rPr>
          <w:rFonts w:ascii="Times New Roman" w:eastAsia="Times New Roman" w:hAnsi="Times New Roman" w:cs="Times New Roman"/>
          <w:b w:val="0"/>
          <w:sz w:val="24"/>
          <w:szCs w:val="24"/>
        </w:rPr>
        <w:t>5</w:t>
      </w:r>
      <w:r w:rsidRPr="001F312B">
        <w:rPr>
          <w:rFonts w:ascii="Times New Roman" w:eastAsia="Times New Roman" w:hAnsi="Times New Roman" w:cs="Times New Roman"/>
          <w:b w:val="0"/>
          <w:sz w:val="24"/>
          <w:szCs w:val="24"/>
        </w:rPr>
        <w:t>.</w:t>
      </w:r>
      <w:r w:rsidR="00D70522">
        <w:rPr>
          <w:rFonts w:ascii="Times New Roman" w:eastAsia="Times New Roman" w:hAnsi="Times New Roman" w:cs="Times New Roman"/>
          <w:b w:val="0"/>
          <w:sz w:val="24"/>
          <w:szCs w:val="24"/>
        </w:rPr>
        <w:t>2</w:t>
      </w:r>
      <w:r w:rsidRPr="001F312B">
        <w:rPr>
          <w:rFonts w:ascii="Times New Roman" w:eastAsia="Times New Roman" w:hAnsi="Times New Roman" w:cs="Times New Roman"/>
          <w:b w:val="0"/>
          <w:sz w:val="24"/>
          <w:szCs w:val="24"/>
        </w:rPr>
        <w:tab/>
        <w:t>Each member of the Board undertakes to maintain his or her entry in the register of interests as provided in the Code of Conduct</w:t>
      </w:r>
      <w:r w:rsidR="00D80279">
        <w:rPr>
          <w:rFonts w:ascii="Times New Roman" w:eastAsia="Times New Roman" w:hAnsi="Times New Roman" w:cs="Times New Roman"/>
          <w:b w:val="0"/>
          <w:sz w:val="24"/>
          <w:szCs w:val="24"/>
        </w:rPr>
        <w:t xml:space="preserve"> adopted by the Board</w:t>
      </w:r>
      <w:r w:rsidRPr="001F312B">
        <w:rPr>
          <w:rFonts w:ascii="Times New Roman" w:eastAsia="Times New Roman" w:hAnsi="Times New Roman" w:cs="Times New Roman"/>
          <w:b w:val="0"/>
          <w:color w:val="FF0000"/>
          <w:sz w:val="24"/>
          <w:szCs w:val="24"/>
        </w:rPr>
        <w:t>.</w:t>
      </w:r>
    </w:p>
    <w:p w14:paraId="1606E798" w14:textId="77777777" w:rsidR="00397416" w:rsidRDefault="00397416" w:rsidP="00956837">
      <w:pPr>
        <w:tabs>
          <w:tab w:val="center" w:pos="4513"/>
          <w:tab w:val="right" w:pos="9026"/>
        </w:tabs>
        <w:ind w:left="720" w:right="178" w:hanging="720"/>
        <w:jc w:val="both"/>
        <w:rPr>
          <w:rFonts w:ascii="Times New Roman" w:eastAsia="Times New Roman" w:hAnsi="Times New Roman" w:cs="Times New Roman"/>
          <w:b w:val="0"/>
          <w:color w:val="FF0000"/>
          <w:sz w:val="24"/>
          <w:szCs w:val="24"/>
        </w:rPr>
      </w:pPr>
    </w:p>
    <w:p w14:paraId="21EF792E" w14:textId="77777777" w:rsidR="00397416" w:rsidRPr="00D65471" w:rsidRDefault="00D80279" w:rsidP="00956837">
      <w:pPr>
        <w:tabs>
          <w:tab w:val="center" w:pos="4513"/>
          <w:tab w:val="right" w:pos="9026"/>
        </w:tabs>
        <w:ind w:left="720" w:right="178" w:hanging="720"/>
        <w:jc w:val="both"/>
        <w:rPr>
          <w:rFonts w:ascii="Times New Roman" w:eastAsia="Times New Roman" w:hAnsi="Times New Roman" w:cs="Times New Roman"/>
          <w:b w:val="0"/>
          <w:sz w:val="24"/>
          <w:szCs w:val="24"/>
        </w:rPr>
      </w:pPr>
      <w:r w:rsidRPr="00D65471">
        <w:rPr>
          <w:rFonts w:ascii="Times New Roman" w:eastAsia="Times New Roman" w:hAnsi="Times New Roman" w:cs="Times New Roman"/>
          <w:b w:val="0"/>
          <w:sz w:val="24"/>
          <w:szCs w:val="24"/>
        </w:rPr>
        <w:t>2.5</w:t>
      </w:r>
      <w:r w:rsidR="00397416" w:rsidRPr="00D65471">
        <w:rPr>
          <w:rFonts w:ascii="Times New Roman" w:eastAsia="Times New Roman" w:hAnsi="Times New Roman" w:cs="Times New Roman"/>
          <w:b w:val="0"/>
          <w:sz w:val="24"/>
          <w:szCs w:val="24"/>
        </w:rPr>
        <w:t>.3</w:t>
      </w:r>
      <w:r w:rsidR="00397416" w:rsidRPr="00D65471">
        <w:rPr>
          <w:rFonts w:ascii="Times New Roman" w:eastAsia="Times New Roman" w:hAnsi="Times New Roman" w:cs="Times New Roman"/>
          <w:b w:val="0"/>
          <w:sz w:val="24"/>
          <w:szCs w:val="24"/>
        </w:rPr>
        <w:tab/>
        <w:t>It is also a condition of appointment that each Board member agrees to abide by the Code of Good Governance for Scotland</w:t>
      </w:r>
      <w:r w:rsidRPr="00D65471">
        <w:rPr>
          <w:rFonts w:ascii="Times New Roman" w:eastAsia="Times New Roman" w:hAnsi="Times New Roman" w:cs="Times New Roman"/>
          <w:b w:val="0"/>
          <w:sz w:val="24"/>
          <w:szCs w:val="24"/>
        </w:rPr>
        <w:t>’</w:t>
      </w:r>
      <w:r w:rsidR="00397416" w:rsidRPr="00D65471">
        <w:rPr>
          <w:rFonts w:ascii="Times New Roman" w:eastAsia="Times New Roman" w:hAnsi="Times New Roman" w:cs="Times New Roman"/>
          <w:b w:val="0"/>
          <w:sz w:val="24"/>
          <w:szCs w:val="24"/>
        </w:rPr>
        <w:t xml:space="preserve">s Colleges. </w:t>
      </w:r>
    </w:p>
    <w:p w14:paraId="7B088DB5" w14:textId="77777777" w:rsidR="001F312B" w:rsidRPr="001F312B" w:rsidRDefault="001F312B" w:rsidP="00956837">
      <w:pPr>
        <w:tabs>
          <w:tab w:val="center" w:pos="4513"/>
          <w:tab w:val="right" w:pos="9026"/>
        </w:tabs>
        <w:ind w:left="720" w:right="178" w:hanging="840"/>
        <w:jc w:val="both"/>
        <w:rPr>
          <w:rFonts w:ascii="Times New Roman" w:eastAsia="Times New Roman" w:hAnsi="Times New Roman" w:cs="Times New Roman"/>
          <w:b w:val="0"/>
          <w:sz w:val="24"/>
          <w:szCs w:val="24"/>
        </w:rPr>
      </w:pPr>
    </w:p>
    <w:p w14:paraId="12315B35" w14:textId="77777777" w:rsidR="001F312B" w:rsidRPr="001F312B" w:rsidRDefault="001F312B" w:rsidP="00956837">
      <w:pPr>
        <w:tabs>
          <w:tab w:val="center" w:pos="4513"/>
          <w:tab w:val="right" w:pos="9026"/>
        </w:tabs>
        <w:ind w:left="709" w:right="-59" w:hanging="709"/>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2.</w:t>
      </w:r>
      <w:r w:rsidR="00D80279">
        <w:rPr>
          <w:rFonts w:ascii="Times New Roman" w:eastAsia="Times New Roman" w:hAnsi="Times New Roman" w:cs="Times New Roman"/>
          <w:bCs/>
          <w:sz w:val="24"/>
          <w:szCs w:val="24"/>
        </w:rPr>
        <w:t>6</w:t>
      </w:r>
      <w:r w:rsidRPr="001F312B">
        <w:rPr>
          <w:rFonts w:ascii="Times New Roman" w:eastAsia="Times New Roman" w:hAnsi="Times New Roman" w:cs="Times New Roman"/>
          <w:bCs/>
          <w:sz w:val="24"/>
          <w:szCs w:val="24"/>
        </w:rPr>
        <w:tab/>
        <w:t>Appointment of Teaching and Non-Teaching (Support) Staff Members</w:t>
      </w:r>
    </w:p>
    <w:p w14:paraId="0A84BCE0" w14:textId="77777777" w:rsidR="001F312B" w:rsidRPr="001F312B" w:rsidRDefault="001F312B" w:rsidP="00956837">
      <w:pPr>
        <w:tabs>
          <w:tab w:val="center" w:pos="4513"/>
          <w:tab w:val="right" w:pos="9026"/>
        </w:tabs>
        <w:ind w:left="-120" w:right="722"/>
        <w:jc w:val="both"/>
        <w:rPr>
          <w:rFonts w:ascii="Times New Roman" w:eastAsia="Times New Roman" w:hAnsi="Times New Roman" w:cs="Times New Roman"/>
          <w:b w:val="0"/>
          <w:sz w:val="24"/>
          <w:szCs w:val="24"/>
        </w:rPr>
      </w:pPr>
    </w:p>
    <w:p w14:paraId="214E8ED4" w14:textId="77777777" w:rsidR="001F312B" w:rsidRPr="001F312B" w:rsidRDefault="001F312B" w:rsidP="00956837">
      <w:pPr>
        <w:tabs>
          <w:tab w:val="center" w:pos="4513"/>
          <w:tab w:val="right" w:pos="9026"/>
        </w:tabs>
        <w:ind w:left="720" w:right="178" w:hanging="72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2.</w:t>
      </w:r>
      <w:r w:rsidR="00D80279">
        <w:rPr>
          <w:rFonts w:ascii="Times New Roman" w:eastAsia="Times New Roman" w:hAnsi="Times New Roman" w:cs="Times New Roman"/>
          <w:b w:val="0"/>
          <w:sz w:val="24"/>
          <w:szCs w:val="24"/>
        </w:rPr>
        <w:t>6</w:t>
      </w:r>
      <w:r w:rsidRPr="001F312B">
        <w:rPr>
          <w:rFonts w:ascii="Times New Roman" w:eastAsia="Times New Roman" w:hAnsi="Times New Roman" w:cs="Times New Roman"/>
          <w:b w:val="0"/>
          <w:sz w:val="24"/>
          <w:szCs w:val="24"/>
        </w:rPr>
        <w:t>.1</w:t>
      </w:r>
      <w:r w:rsidRPr="001F312B">
        <w:rPr>
          <w:rFonts w:ascii="Times New Roman" w:eastAsia="Times New Roman" w:hAnsi="Times New Roman" w:cs="Times New Roman"/>
          <w:b w:val="0"/>
          <w:sz w:val="24"/>
          <w:szCs w:val="24"/>
        </w:rPr>
        <w:tab/>
        <w:t>Appointments of the Teaching staff member shall proceed as follows:</w:t>
      </w:r>
    </w:p>
    <w:p w14:paraId="5DCA305C" w14:textId="77777777" w:rsidR="001F312B" w:rsidRPr="001F312B" w:rsidRDefault="001F312B" w:rsidP="00956837">
      <w:pPr>
        <w:tabs>
          <w:tab w:val="center" w:pos="4513"/>
          <w:tab w:val="right" w:pos="9026"/>
        </w:tabs>
        <w:ind w:left="-120" w:right="178"/>
        <w:jc w:val="both"/>
        <w:rPr>
          <w:rFonts w:ascii="Times New Roman" w:eastAsia="Times New Roman" w:hAnsi="Times New Roman" w:cs="Times New Roman"/>
          <w:b w:val="0"/>
          <w:sz w:val="24"/>
          <w:szCs w:val="24"/>
          <w:u w:val="single"/>
        </w:rPr>
      </w:pPr>
    </w:p>
    <w:p w14:paraId="30AE0EFE" w14:textId="77777777" w:rsidR="001F312B" w:rsidRPr="001F312B" w:rsidRDefault="001F312B" w:rsidP="00956837">
      <w:pPr>
        <w:tabs>
          <w:tab w:val="center" w:pos="4513"/>
          <w:tab w:val="right" w:pos="9026"/>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(a)</w:t>
      </w:r>
      <w:r w:rsidRPr="001F312B">
        <w:rPr>
          <w:rFonts w:ascii="Times New Roman" w:eastAsia="Times New Roman" w:hAnsi="Times New Roman" w:cs="Times New Roman"/>
          <w:b w:val="0"/>
          <w:sz w:val="24"/>
          <w:szCs w:val="24"/>
        </w:rPr>
        <w:tab/>
        <w:t>One member may be appointed by the Teaching staff from among their own number. The appointment is made by election administered by the Returning Officer</w:t>
      </w:r>
      <w:r w:rsidR="00397416">
        <w:rPr>
          <w:rFonts w:ascii="Times New Roman" w:eastAsia="Times New Roman" w:hAnsi="Times New Roman" w:cs="Times New Roman"/>
          <w:b w:val="0"/>
          <w:sz w:val="24"/>
          <w:szCs w:val="24"/>
        </w:rPr>
        <w:t xml:space="preserve"> (the Returning Officer is normally the Secretary to the Board unless the Board appoints another person – see 2.</w:t>
      </w:r>
      <w:r w:rsidR="006A5645">
        <w:rPr>
          <w:rFonts w:ascii="Times New Roman" w:eastAsia="Times New Roman" w:hAnsi="Times New Roman" w:cs="Times New Roman"/>
          <w:b w:val="0"/>
          <w:sz w:val="24"/>
          <w:szCs w:val="24"/>
        </w:rPr>
        <w:t>9</w:t>
      </w:r>
      <w:r w:rsidR="00597705">
        <w:rPr>
          <w:rFonts w:ascii="Times New Roman" w:eastAsia="Times New Roman" w:hAnsi="Times New Roman" w:cs="Times New Roman"/>
          <w:b w:val="0"/>
          <w:sz w:val="24"/>
          <w:szCs w:val="24"/>
        </w:rPr>
        <w:t>.4</w:t>
      </w:r>
      <w:r w:rsidR="00397416">
        <w:rPr>
          <w:rFonts w:ascii="Times New Roman" w:eastAsia="Times New Roman" w:hAnsi="Times New Roman" w:cs="Times New Roman"/>
          <w:b w:val="0"/>
          <w:sz w:val="24"/>
          <w:szCs w:val="24"/>
        </w:rPr>
        <w:t>)</w:t>
      </w:r>
      <w:r w:rsidRPr="001F312B">
        <w:rPr>
          <w:rFonts w:ascii="Times New Roman" w:eastAsia="Times New Roman" w:hAnsi="Times New Roman" w:cs="Times New Roman"/>
          <w:b w:val="0"/>
          <w:sz w:val="24"/>
          <w:szCs w:val="24"/>
        </w:rPr>
        <w:t>;</w:t>
      </w:r>
    </w:p>
    <w:p w14:paraId="2081EA63" w14:textId="77777777" w:rsidR="001F312B" w:rsidRPr="001F312B" w:rsidRDefault="001F312B" w:rsidP="00956837">
      <w:pPr>
        <w:tabs>
          <w:tab w:val="num" w:pos="720"/>
          <w:tab w:val="num" w:pos="1800"/>
          <w:tab w:val="center" w:pos="4513"/>
          <w:tab w:val="right" w:pos="9026"/>
        </w:tabs>
        <w:ind w:left="1800" w:right="178" w:hanging="360"/>
        <w:jc w:val="both"/>
        <w:rPr>
          <w:rFonts w:ascii="Times New Roman" w:eastAsia="Times New Roman" w:hAnsi="Times New Roman" w:cs="Times New Roman"/>
          <w:b w:val="0"/>
          <w:sz w:val="24"/>
          <w:szCs w:val="24"/>
        </w:rPr>
      </w:pPr>
    </w:p>
    <w:p w14:paraId="33098FB6" w14:textId="77777777" w:rsidR="001F312B" w:rsidRPr="001F312B" w:rsidRDefault="001F312B" w:rsidP="00956837">
      <w:pPr>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(b)</w:t>
      </w:r>
      <w:r w:rsidRPr="001F312B">
        <w:rPr>
          <w:rFonts w:ascii="Times New Roman" w:eastAsia="Times New Roman" w:hAnsi="Times New Roman" w:cs="Times New Roman"/>
          <w:b w:val="0"/>
          <w:sz w:val="24"/>
          <w:szCs w:val="24"/>
        </w:rPr>
        <w:tab/>
        <w:t>The Returning Officer shall send a notice to each member of the Teaching staff of the College requesting nominations for membership of the Board;</w:t>
      </w:r>
    </w:p>
    <w:p w14:paraId="10DB185B" w14:textId="77777777" w:rsidR="001F312B" w:rsidRPr="001F312B" w:rsidRDefault="001F312B" w:rsidP="00956837">
      <w:pPr>
        <w:tabs>
          <w:tab w:val="num" w:pos="720"/>
          <w:tab w:val="num" w:pos="1800"/>
        </w:tabs>
        <w:ind w:left="1800" w:right="178" w:hanging="360"/>
        <w:jc w:val="both"/>
        <w:rPr>
          <w:rFonts w:ascii="Times New Roman" w:eastAsia="Times New Roman" w:hAnsi="Times New Roman" w:cs="Times New Roman"/>
          <w:b w:val="0"/>
          <w:sz w:val="24"/>
          <w:szCs w:val="24"/>
        </w:rPr>
      </w:pPr>
    </w:p>
    <w:p w14:paraId="4042095D" w14:textId="77777777" w:rsidR="001F312B" w:rsidRPr="001F312B" w:rsidRDefault="001F312B" w:rsidP="00956837">
      <w:pPr>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 xml:space="preserve">(c) </w:t>
      </w:r>
      <w:r w:rsidRPr="001F312B">
        <w:rPr>
          <w:rFonts w:ascii="Times New Roman" w:eastAsia="Times New Roman" w:hAnsi="Times New Roman" w:cs="Times New Roman"/>
          <w:b w:val="0"/>
          <w:sz w:val="24"/>
          <w:szCs w:val="24"/>
        </w:rPr>
        <w:tab/>
        <w:t>Such nominations must be received by the Returning Officer by the date specified in the notice, being not less than seven days from the date of the notice.</w:t>
      </w:r>
    </w:p>
    <w:p w14:paraId="406E185D" w14:textId="77777777" w:rsidR="001F312B" w:rsidRPr="001F312B" w:rsidRDefault="001F312B" w:rsidP="00956837">
      <w:pPr>
        <w:ind w:right="178"/>
        <w:jc w:val="both"/>
        <w:rPr>
          <w:rFonts w:ascii="Times New Roman" w:eastAsia="Times New Roman" w:hAnsi="Times New Roman" w:cs="Times New Roman"/>
          <w:b w:val="0"/>
          <w:sz w:val="24"/>
          <w:szCs w:val="24"/>
        </w:rPr>
      </w:pPr>
    </w:p>
    <w:p w14:paraId="5AA990FC" w14:textId="77777777" w:rsidR="001F312B" w:rsidRPr="001F312B" w:rsidRDefault="001F312B" w:rsidP="00956837">
      <w:pPr>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(d)</w:t>
      </w:r>
      <w:r w:rsidRPr="001F312B">
        <w:rPr>
          <w:rFonts w:ascii="Times New Roman" w:eastAsia="Times New Roman" w:hAnsi="Times New Roman" w:cs="Times New Roman"/>
          <w:b w:val="0"/>
          <w:sz w:val="24"/>
          <w:szCs w:val="24"/>
        </w:rPr>
        <w:tab/>
        <w:t>Each nomination must be signed by the nominee, the proposer and one other person all being members of the Teaching staff.</w:t>
      </w:r>
    </w:p>
    <w:p w14:paraId="362BEE49" w14:textId="77777777" w:rsidR="001F312B" w:rsidRPr="001F312B" w:rsidRDefault="001F312B" w:rsidP="00956837">
      <w:pPr>
        <w:tabs>
          <w:tab w:val="num" w:pos="1800"/>
        </w:tabs>
        <w:ind w:left="1800" w:right="178" w:hanging="360"/>
        <w:jc w:val="both"/>
        <w:rPr>
          <w:rFonts w:ascii="Times New Roman" w:eastAsia="Times New Roman" w:hAnsi="Times New Roman" w:cs="Times New Roman"/>
          <w:b w:val="0"/>
          <w:sz w:val="24"/>
          <w:szCs w:val="24"/>
        </w:rPr>
      </w:pPr>
    </w:p>
    <w:p w14:paraId="4E613F16" w14:textId="77777777" w:rsidR="001F312B" w:rsidRPr="001F312B" w:rsidRDefault="001F312B" w:rsidP="00956837">
      <w:pPr>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(e)</w:t>
      </w:r>
      <w:r w:rsidRPr="001F312B">
        <w:rPr>
          <w:rFonts w:ascii="Times New Roman" w:eastAsia="Times New Roman" w:hAnsi="Times New Roman" w:cs="Times New Roman"/>
          <w:b w:val="0"/>
          <w:sz w:val="24"/>
          <w:szCs w:val="24"/>
        </w:rPr>
        <w:tab/>
        <w:t xml:space="preserve">If more than one nomination is received the Returning Officer shall thereafter arrange for an election to be conducted </w:t>
      </w:r>
      <w:r w:rsidR="00C332F8">
        <w:rPr>
          <w:rFonts w:ascii="Times New Roman" w:eastAsia="Times New Roman" w:hAnsi="Times New Roman" w:cs="Times New Roman"/>
          <w:b w:val="0"/>
          <w:sz w:val="24"/>
          <w:szCs w:val="24"/>
        </w:rPr>
        <w:t xml:space="preserve">normally </w:t>
      </w:r>
      <w:r w:rsidRPr="001F312B">
        <w:rPr>
          <w:rFonts w:ascii="Times New Roman" w:eastAsia="Times New Roman" w:hAnsi="Times New Roman" w:cs="Times New Roman"/>
          <w:b w:val="0"/>
          <w:sz w:val="24"/>
          <w:szCs w:val="24"/>
        </w:rPr>
        <w:t>using an appropriate electronic system and shall notify each member of the Teaching staff of the College of the names of the nominees and the process to be followed.</w:t>
      </w:r>
    </w:p>
    <w:p w14:paraId="03BDFD4C" w14:textId="77777777" w:rsidR="001F312B" w:rsidRPr="001F312B" w:rsidRDefault="001F312B" w:rsidP="00956837">
      <w:pPr>
        <w:tabs>
          <w:tab w:val="center" w:pos="4513"/>
          <w:tab w:val="right" w:pos="9026"/>
        </w:tabs>
        <w:ind w:left="1260" w:right="178" w:hanging="540"/>
        <w:jc w:val="both"/>
        <w:rPr>
          <w:rFonts w:ascii="Times New Roman" w:eastAsia="Times New Roman" w:hAnsi="Times New Roman" w:cs="Times New Roman"/>
          <w:b w:val="0"/>
          <w:sz w:val="24"/>
          <w:szCs w:val="24"/>
        </w:rPr>
      </w:pPr>
    </w:p>
    <w:p w14:paraId="2AAAF8F8" w14:textId="77777777" w:rsidR="001F312B" w:rsidRPr="001F312B" w:rsidRDefault="001F312B" w:rsidP="00956837">
      <w:pPr>
        <w:tabs>
          <w:tab w:val="center" w:pos="4513"/>
          <w:tab w:val="right" w:pos="9026"/>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lastRenderedPageBreak/>
        <w:t>(f)</w:t>
      </w:r>
      <w:r w:rsidRPr="001F312B">
        <w:rPr>
          <w:rFonts w:ascii="Times New Roman" w:eastAsia="Times New Roman" w:hAnsi="Times New Roman" w:cs="Times New Roman"/>
          <w:b w:val="0"/>
          <w:sz w:val="24"/>
          <w:szCs w:val="24"/>
        </w:rPr>
        <w:tab/>
        <w:t>The election shall be completed by the date and time specified in the notice issued by the Returning Officer being not less than seven days from the date of issue of the notice of the election.</w:t>
      </w:r>
    </w:p>
    <w:p w14:paraId="7C1E09F2" w14:textId="77777777" w:rsidR="001F312B" w:rsidRPr="001F312B" w:rsidRDefault="001F312B" w:rsidP="00956837">
      <w:pPr>
        <w:tabs>
          <w:tab w:val="center" w:pos="4513"/>
          <w:tab w:val="right" w:pos="9026"/>
        </w:tabs>
        <w:ind w:left="-120" w:right="722"/>
        <w:jc w:val="both"/>
        <w:rPr>
          <w:rFonts w:ascii="Times New Roman" w:eastAsia="Times New Roman" w:hAnsi="Times New Roman" w:cs="Times New Roman"/>
          <w:b w:val="0"/>
          <w:sz w:val="24"/>
          <w:szCs w:val="24"/>
        </w:rPr>
      </w:pPr>
    </w:p>
    <w:p w14:paraId="27709089" w14:textId="77777777" w:rsidR="001F312B" w:rsidRPr="001F312B" w:rsidRDefault="001F312B" w:rsidP="00956837">
      <w:pPr>
        <w:ind w:left="720" w:right="178" w:hanging="72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2.</w:t>
      </w:r>
      <w:r w:rsidR="00D80279">
        <w:rPr>
          <w:rFonts w:ascii="Times New Roman" w:eastAsia="Times New Roman" w:hAnsi="Times New Roman" w:cs="Times New Roman"/>
          <w:b w:val="0"/>
          <w:sz w:val="24"/>
          <w:szCs w:val="24"/>
        </w:rPr>
        <w:t>6</w:t>
      </w:r>
      <w:r w:rsidRPr="001F312B">
        <w:rPr>
          <w:rFonts w:ascii="Times New Roman" w:eastAsia="Times New Roman" w:hAnsi="Times New Roman" w:cs="Times New Roman"/>
          <w:b w:val="0"/>
          <w:sz w:val="24"/>
          <w:szCs w:val="24"/>
        </w:rPr>
        <w:t xml:space="preserve">.2 </w:t>
      </w:r>
      <w:r w:rsidRPr="001F312B">
        <w:rPr>
          <w:rFonts w:ascii="Times New Roman" w:eastAsia="Times New Roman" w:hAnsi="Times New Roman" w:cs="Times New Roman"/>
          <w:b w:val="0"/>
          <w:sz w:val="24"/>
          <w:szCs w:val="24"/>
        </w:rPr>
        <w:tab/>
        <w:t>Appointment of the Non-Teaching (Support) staff member shall proceed as follows:</w:t>
      </w:r>
    </w:p>
    <w:p w14:paraId="2465A8EB" w14:textId="77777777" w:rsidR="001F312B" w:rsidRPr="001F312B" w:rsidRDefault="001F312B" w:rsidP="00956837">
      <w:pPr>
        <w:ind w:left="-120" w:right="178"/>
        <w:jc w:val="both"/>
        <w:rPr>
          <w:rFonts w:ascii="Times New Roman" w:eastAsia="Times New Roman" w:hAnsi="Times New Roman" w:cs="Times New Roman"/>
          <w:b w:val="0"/>
          <w:sz w:val="24"/>
          <w:szCs w:val="24"/>
        </w:rPr>
      </w:pPr>
    </w:p>
    <w:p w14:paraId="6B0E0E58" w14:textId="77777777" w:rsidR="001F312B" w:rsidRPr="001F312B" w:rsidRDefault="001F312B" w:rsidP="00956837">
      <w:pPr>
        <w:tabs>
          <w:tab w:val="center" w:pos="4513"/>
          <w:tab w:val="right" w:pos="9026"/>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(a)</w:t>
      </w:r>
      <w:r w:rsidRPr="001F312B">
        <w:rPr>
          <w:rFonts w:ascii="Times New Roman" w:eastAsia="Times New Roman" w:hAnsi="Times New Roman" w:cs="Times New Roman"/>
          <w:b w:val="0"/>
          <w:sz w:val="24"/>
          <w:szCs w:val="24"/>
        </w:rPr>
        <w:tab/>
        <w:t>One member may be appointed by the Non-Teaching (Support) staff from among their own number. The appointment is made by election administered by the Returning Officer</w:t>
      </w:r>
      <w:r w:rsidR="00397416">
        <w:rPr>
          <w:rFonts w:ascii="Times New Roman" w:eastAsia="Times New Roman" w:hAnsi="Times New Roman" w:cs="Times New Roman"/>
          <w:b w:val="0"/>
          <w:sz w:val="24"/>
          <w:szCs w:val="24"/>
        </w:rPr>
        <w:t xml:space="preserve"> (the Returning Officer is normally the Secretary to the Board unless the Board appoints another person</w:t>
      </w:r>
      <w:r w:rsidR="00D80279">
        <w:rPr>
          <w:rFonts w:ascii="Times New Roman" w:eastAsia="Times New Roman" w:hAnsi="Times New Roman" w:cs="Times New Roman"/>
          <w:b w:val="0"/>
          <w:sz w:val="24"/>
          <w:szCs w:val="24"/>
        </w:rPr>
        <w:t xml:space="preserve"> – see 2.9</w:t>
      </w:r>
      <w:r w:rsidR="003D4800">
        <w:rPr>
          <w:rFonts w:ascii="Times New Roman" w:eastAsia="Times New Roman" w:hAnsi="Times New Roman" w:cs="Times New Roman"/>
          <w:b w:val="0"/>
          <w:sz w:val="24"/>
          <w:szCs w:val="24"/>
        </w:rPr>
        <w:t>.4</w:t>
      </w:r>
      <w:r w:rsidR="00397416">
        <w:rPr>
          <w:rFonts w:ascii="Times New Roman" w:eastAsia="Times New Roman" w:hAnsi="Times New Roman" w:cs="Times New Roman"/>
          <w:b w:val="0"/>
          <w:sz w:val="24"/>
          <w:szCs w:val="24"/>
        </w:rPr>
        <w:t>)</w:t>
      </w:r>
      <w:r w:rsidRPr="001F312B">
        <w:rPr>
          <w:rFonts w:ascii="Times New Roman" w:eastAsia="Times New Roman" w:hAnsi="Times New Roman" w:cs="Times New Roman"/>
          <w:b w:val="0"/>
          <w:sz w:val="24"/>
          <w:szCs w:val="24"/>
        </w:rPr>
        <w:t>;</w:t>
      </w:r>
    </w:p>
    <w:p w14:paraId="1549310B" w14:textId="77777777" w:rsidR="001F312B" w:rsidRPr="001F312B" w:rsidRDefault="001F312B" w:rsidP="00956837">
      <w:pPr>
        <w:tabs>
          <w:tab w:val="num" w:pos="720"/>
          <w:tab w:val="num" w:pos="1800"/>
          <w:tab w:val="center" w:pos="4513"/>
          <w:tab w:val="right" w:pos="9026"/>
        </w:tabs>
        <w:ind w:left="1800" w:right="178" w:hanging="360"/>
        <w:jc w:val="both"/>
        <w:rPr>
          <w:rFonts w:ascii="Times New Roman" w:eastAsia="Times New Roman" w:hAnsi="Times New Roman" w:cs="Times New Roman"/>
          <w:b w:val="0"/>
          <w:sz w:val="24"/>
          <w:szCs w:val="24"/>
        </w:rPr>
      </w:pPr>
    </w:p>
    <w:p w14:paraId="33EB3C34" w14:textId="77777777" w:rsidR="001F312B" w:rsidRPr="001F312B" w:rsidRDefault="001F312B" w:rsidP="00956837">
      <w:pPr>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(b)</w:t>
      </w:r>
      <w:r w:rsidRPr="001F312B">
        <w:rPr>
          <w:rFonts w:ascii="Times New Roman" w:eastAsia="Times New Roman" w:hAnsi="Times New Roman" w:cs="Times New Roman"/>
          <w:b w:val="0"/>
          <w:sz w:val="24"/>
          <w:szCs w:val="24"/>
        </w:rPr>
        <w:tab/>
        <w:t>The Returning Officer shall send a notice to each member of the Non-Teaching (Support) staff of the College requesting nominations for membership of the Board;</w:t>
      </w:r>
    </w:p>
    <w:p w14:paraId="62715C1F" w14:textId="77777777" w:rsidR="001F312B" w:rsidRPr="001F312B" w:rsidRDefault="001F312B" w:rsidP="00956837">
      <w:pPr>
        <w:tabs>
          <w:tab w:val="num" w:pos="720"/>
          <w:tab w:val="num" w:pos="1800"/>
        </w:tabs>
        <w:ind w:left="1800" w:right="178" w:hanging="360"/>
        <w:jc w:val="both"/>
        <w:rPr>
          <w:rFonts w:ascii="Times New Roman" w:eastAsia="Times New Roman" w:hAnsi="Times New Roman" w:cs="Times New Roman"/>
          <w:b w:val="0"/>
          <w:sz w:val="24"/>
          <w:szCs w:val="24"/>
        </w:rPr>
      </w:pPr>
    </w:p>
    <w:p w14:paraId="31E80B2C" w14:textId="77777777" w:rsidR="001F312B" w:rsidRPr="001F312B" w:rsidRDefault="001F312B" w:rsidP="00956837">
      <w:pPr>
        <w:numPr>
          <w:ilvl w:val="0"/>
          <w:numId w:val="10"/>
        </w:numPr>
        <w:ind w:left="1276" w:right="178" w:hanging="567"/>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Such nominations must be received by the Returning Officer by the date specified in the notice, being not less than seven days from the date of the notice.</w:t>
      </w:r>
    </w:p>
    <w:p w14:paraId="2E015EC4" w14:textId="77777777" w:rsidR="001F312B" w:rsidRPr="001F312B" w:rsidRDefault="001F312B" w:rsidP="00956837">
      <w:pPr>
        <w:ind w:left="1260" w:right="178"/>
        <w:jc w:val="both"/>
        <w:rPr>
          <w:rFonts w:ascii="Times New Roman" w:eastAsia="Times New Roman" w:hAnsi="Times New Roman" w:cs="Times New Roman"/>
          <w:b w:val="0"/>
          <w:sz w:val="24"/>
          <w:szCs w:val="24"/>
        </w:rPr>
      </w:pPr>
    </w:p>
    <w:p w14:paraId="059D5F7F" w14:textId="77777777" w:rsidR="001F312B" w:rsidRPr="001F312B" w:rsidRDefault="001F312B" w:rsidP="00956837">
      <w:pPr>
        <w:numPr>
          <w:ilvl w:val="0"/>
          <w:numId w:val="10"/>
        </w:numPr>
        <w:ind w:left="1276" w:right="178" w:hanging="567"/>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 xml:space="preserve">Each nomination must be signed by the nominee, the proposer and one other person all being members of the Non-Teaching (Support) staff. </w:t>
      </w:r>
    </w:p>
    <w:p w14:paraId="016539E5" w14:textId="77777777" w:rsidR="001F312B" w:rsidRPr="001F312B" w:rsidRDefault="001F312B" w:rsidP="00956837">
      <w:pPr>
        <w:ind w:left="1260" w:right="178"/>
        <w:jc w:val="both"/>
        <w:rPr>
          <w:rFonts w:ascii="Times New Roman" w:eastAsia="Times New Roman" w:hAnsi="Times New Roman" w:cs="Times New Roman"/>
          <w:b w:val="0"/>
          <w:sz w:val="24"/>
          <w:szCs w:val="24"/>
        </w:rPr>
      </w:pPr>
    </w:p>
    <w:p w14:paraId="236AC6DB" w14:textId="77777777" w:rsidR="001F312B" w:rsidRPr="001F312B" w:rsidRDefault="001F312B" w:rsidP="00956837">
      <w:pPr>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(e)</w:t>
      </w:r>
      <w:r w:rsidRPr="001F312B">
        <w:rPr>
          <w:rFonts w:ascii="Times New Roman" w:eastAsia="Times New Roman" w:hAnsi="Times New Roman" w:cs="Times New Roman"/>
          <w:b w:val="0"/>
          <w:sz w:val="24"/>
          <w:szCs w:val="24"/>
        </w:rPr>
        <w:tab/>
        <w:t xml:space="preserve">If more than one nomination is received the Returning Officer shall thereafter arrange for an election to be conducted </w:t>
      </w:r>
      <w:r w:rsidR="003D4800">
        <w:rPr>
          <w:rFonts w:ascii="Times New Roman" w:eastAsia="Times New Roman" w:hAnsi="Times New Roman" w:cs="Times New Roman"/>
          <w:b w:val="0"/>
          <w:sz w:val="24"/>
          <w:szCs w:val="24"/>
        </w:rPr>
        <w:t xml:space="preserve">normally </w:t>
      </w:r>
      <w:r w:rsidRPr="001F312B">
        <w:rPr>
          <w:rFonts w:ascii="Times New Roman" w:eastAsia="Times New Roman" w:hAnsi="Times New Roman" w:cs="Times New Roman"/>
          <w:b w:val="0"/>
          <w:sz w:val="24"/>
          <w:szCs w:val="24"/>
        </w:rPr>
        <w:t>using an appropriate electronic system and shall notify each member of the Non-Teaching (Support) staff of the College of the names of the nominees and the process to be followed.</w:t>
      </w:r>
    </w:p>
    <w:p w14:paraId="525B9008" w14:textId="77777777" w:rsidR="001F312B" w:rsidRPr="001F312B" w:rsidRDefault="001F312B" w:rsidP="00956837">
      <w:pPr>
        <w:tabs>
          <w:tab w:val="center" w:pos="4513"/>
          <w:tab w:val="right" w:pos="9026"/>
        </w:tabs>
        <w:ind w:left="1260" w:right="178" w:hanging="540"/>
        <w:jc w:val="both"/>
        <w:rPr>
          <w:rFonts w:ascii="Times New Roman" w:eastAsia="Times New Roman" w:hAnsi="Times New Roman" w:cs="Times New Roman"/>
          <w:b w:val="0"/>
          <w:sz w:val="24"/>
          <w:szCs w:val="24"/>
        </w:rPr>
      </w:pPr>
    </w:p>
    <w:p w14:paraId="1DB16B65" w14:textId="77777777" w:rsidR="001F312B" w:rsidRPr="001F312B" w:rsidRDefault="001F312B" w:rsidP="00956837">
      <w:pPr>
        <w:tabs>
          <w:tab w:val="center" w:pos="4513"/>
          <w:tab w:val="right" w:pos="9026"/>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(f)</w:t>
      </w:r>
      <w:r w:rsidRPr="001F312B">
        <w:rPr>
          <w:rFonts w:ascii="Times New Roman" w:eastAsia="Times New Roman" w:hAnsi="Times New Roman" w:cs="Times New Roman"/>
          <w:b w:val="0"/>
          <w:sz w:val="24"/>
          <w:szCs w:val="24"/>
        </w:rPr>
        <w:tab/>
        <w:t>The election shall be completed by the date and time specified in the notice issued by the Returning Officer being not less than seven days from the date of issue of the notice of the election.</w:t>
      </w:r>
    </w:p>
    <w:p w14:paraId="3A71D3D0" w14:textId="77777777" w:rsidR="001F312B" w:rsidRPr="001F312B" w:rsidRDefault="001F312B" w:rsidP="00956837">
      <w:pPr>
        <w:tabs>
          <w:tab w:val="num" w:pos="1800"/>
        </w:tabs>
        <w:ind w:left="1800" w:right="178" w:hanging="360"/>
        <w:jc w:val="both"/>
        <w:rPr>
          <w:rFonts w:ascii="Times New Roman" w:eastAsia="Times New Roman" w:hAnsi="Times New Roman" w:cs="Times New Roman"/>
          <w:b w:val="0"/>
          <w:sz w:val="24"/>
          <w:szCs w:val="24"/>
        </w:rPr>
      </w:pPr>
    </w:p>
    <w:p w14:paraId="3BD7AF66" w14:textId="77777777" w:rsidR="001F312B" w:rsidRPr="001F312B" w:rsidRDefault="001F312B" w:rsidP="00956837">
      <w:pPr>
        <w:tabs>
          <w:tab w:val="center" w:pos="4513"/>
          <w:tab w:val="left" w:pos="7380"/>
          <w:tab w:val="right" w:pos="9026"/>
        </w:tabs>
        <w:ind w:left="720" w:right="178" w:hanging="720"/>
        <w:jc w:val="both"/>
        <w:rPr>
          <w:rFonts w:ascii="Times New Roman" w:eastAsia="Times New Roman" w:hAnsi="Times New Roman" w:cs="Times New Roman"/>
          <w:b w:val="0"/>
          <w:sz w:val="24"/>
          <w:szCs w:val="24"/>
          <w:u w:val="single"/>
        </w:rPr>
      </w:pPr>
      <w:r w:rsidRPr="001F312B">
        <w:rPr>
          <w:rFonts w:ascii="Times New Roman" w:eastAsia="Times New Roman" w:hAnsi="Times New Roman" w:cs="Times New Roman"/>
          <w:b w:val="0"/>
          <w:sz w:val="24"/>
          <w:szCs w:val="24"/>
        </w:rPr>
        <w:t>2.</w:t>
      </w:r>
      <w:r w:rsidR="00D80279">
        <w:rPr>
          <w:rFonts w:ascii="Times New Roman" w:eastAsia="Times New Roman" w:hAnsi="Times New Roman" w:cs="Times New Roman"/>
          <w:b w:val="0"/>
          <w:sz w:val="24"/>
          <w:szCs w:val="24"/>
        </w:rPr>
        <w:t>6</w:t>
      </w:r>
      <w:r w:rsidRPr="001F312B">
        <w:rPr>
          <w:rFonts w:ascii="Times New Roman" w:eastAsia="Times New Roman" w:hAnsi="Times New Roman" w:cs="Times New Roman"/>
          <w:b w:val="0"/>
          <w:sz w:val="24"/>
          <w:szCs w:val="24"/>
        </w:rPr>
        <w:t>.3</w:t>
      </w:r>
      <w:r w:rsidRPr="001F312B">
        <w:rPr>
          <w:rFonts w:ascii="Times New Roman" w:eastAsia="Times New Roman" w:hAnsi="Times New Roman" w:cs="Times New Roman"/>
          <w:b w:val="0"/>
          <w:sz w:val="24"/>
          <w:szCs w:val="24"/>
        </w:rPr>
        <w:tab/>
        <w:t>The following rules will be followed as regards counting votes:</w:t>
      </w:r>
      <w:r w:rsidRPr="001F312B">
        <w:rPr>
          <w:rFonts w:ascii="Times New Roman" w:eastAsia="Times New Roman" w:hAnsi="Times New Roman" w:cs="Times New Roman"/>
          <w:b w:val="0"/>
          <w:sz w:val="24"/>
          <w:szCs w:val="24"/>
          <w:u w:val="single"/>
        </w:rPr>
        <w:t xml:space="preserve"> </w:t>
      </w:r>
    </w:p>
    <w:p w14:paraId="5C70B7EA" w14:textId="77777777" w:rsidR="001F312B" w:rsidRPr="001F312B" w:rsidRDefault="001F312B" w:rsidP="00956837">
      <w:pPr>
        <w:tabs>
          <w:tab w:val="center" w:pos="4513"/>
          <w:tab w:val="left" w:pos="7380"/>
          <w:tab w:val="right" w:pos="9026"/>
        </w:tabs>
        <w:ind w:left="-120" w:right="178"/>
        <w:jc w:val="both"/>
        <w:rPr>
          <w:rFonts w:ascii="Times New Roman" w:eastAsia="Times New Roman" w:hAnsi="Times New Roman" w:cs="Times New Roman"/>
          <w:b w:val="0"/>
          <w:sz w:val="24"/>
          <w:szCs w:val="24"/>
        </w:rPr>
      </w:pPr>
    </w:p>
    <w:p w14:paraId="6B4C805E" w14:textId="77777777" w:rsidR="001F312B" w:rsidRPr="001F312B" w:rsidRDefault="001F312B" w:rsidP="00956837">
      <w:pPr>
        <w:tabs>
          <w:tab w:val="left" w:pos="7380"/>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(a)</w:t>
      </w:r>
      <w:r w:rsidRPr="001F312B">
        <w:rPr>
          <w:rFonts w:ascii="Times New Roman" w:eastAsia="Times New Roman" w:hAnsi="Times New Roman" w:cs="Times New Roman"/>
          <w:b w:val="0"/>
          <w:sz w:val="24"/>
          <w:szCs w:val="24"/>
        </w:rPr>
        <w:tab/>
        <w:t>The Returning Officer shall offer each nominee the opportunity to be present or represented at the counting of votes.</w:t>
      </w:r>
    </w:p>
    <w:p w14:paraId="70E599B8" w14:textId="77777777" w:rsidR="001F312B" w:rsidRPr="001F312B" w:rsidRDefault="001F312B" w:rsidP="00956837">
      <w:pPr>
        <w:tabs>
          <w:tab w:val="left" w:pos="7380"/>
        </w:tabs>
        <w:ind w:left="360" w:right="178"/>
        <w:jc w:val="both"/>
        <w:rPr>
          <w:rFonts w:ascii="Times New Roman" w:eastAsia="Times New Roman" w:hAnsi="Times New Roman" w:cs="Times New Roman"/>
          <w:b w:val="0"/>
          <w:sz w:val="24"/>
          <w:szCs w:val="24"/>
        </w:rPr>
      </w:pPr>
    </w:p>
    <w:p w14:paraId="3347268C" w14:textId="77777777" w:rsidR="001F312B" w:rsidRPr="001F312B" w:rsidRDefault="001F312B" w:rsidP="00956837">
      <w:pPr>
        <w:tabs>
          <w:tab w:val="left" w:pos="7380"/>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(b)</w:t>
      </w:r>
      <w:r w:rsidRPr="001F312B">
        <w:rPr>
          <w:rFonts w:ascii="Times New Roman" w:eastAsia="Times New Roman" w:hAnsi="Times New Roman" w:cs="Times New Roman"/>
          <w:b w:val="0"/>
          <w:sz w:val="24"/>
          <w:szCs w:val="24"/>
        </w:rPr>
        <w:tab/>
        <w:t xml:space="preserve">The counting of votes shall </w:t>
      </w:r>
      <w:r w:rsidR="00C332F8">
        <w:rPr>
          <w:rFonts w:ascii="Times New Roman" w:eastAsia="Times New Roman" w:hAnsi="Times New Roman" w:cs="Times New Roman"/>
          <w:b w:val="0"/>
          <w:sz w:val="24"/>
          <w:szCs w:val="24"/>
        </w:rPr>
        <w:t xml:space="preserve">normally </w:t>
      </w:r>
      <w:r w:rsidRPr="001F312B">
        <w:rPr>
          <w:rFonts w:ascii="Times New Roman" w:eastAsia="Times New Roman" w:hAnsi="Times New Roman" w:cs="Times New Roman"/>
          <w:b w:val="0"/>
          <w:sz w:val="24"/>
          <w:szCs w:val="24"/>
        </w:rPr>
        <w:t>take place within 24 hours of the time set for the close of the election and shall be done by the Returning Officer in the presence of such nominees or their representatives as have chosen to attend.</w:t>
      </w:r>
    </w:p>
    <w:p w14:paraId="4B9EA8B1" w14:textId="77777777" w:rsidR="001F312B" w:rsidRPr="001F312B" w:rsidRDefault="001F312B" w:rsidP="00956837">
      <w:pPr>
        <w:tabs>
          <w:tab w:val="left" w:pos="1080"/>
          <w:tab w:val="left" w:pos="7380"/>
        </w:tabs>
        <w:overflowPunct w:val="0"/>
        <w:autoSpaceDE w:val="0"/>
        <w:autoSpaceDN w:val="0"/>
        <w:adjustRightInd w:val="0"/>
        <w:ind w:right="178"/>
        <w:jc w:val="both"/>
        <w:rPr>
          <w:rFonts w:ascii="Times New Roman" w:eastAsia="Times New Roman" w:hAnsi="Times New Roman" w:cs="Times New Roman"/>
          <w:b w:val="0"/>
          <w:sz w:val="24"/>
          <w:szCs w:val="24"/>
        </w:rPr>
      </w:pPr>
    </w:p>
    <w:p w14:paraId="20BA745B" w14:textId="77777777" w:rsidR="001F312B" w:rsidRPr="001F312B" w:rsidRDefault="001F312B" w:rsidP="00956837">
      <w:pPr>
        <w:tabs>
          <w:tab w:val="left" w:pos="1080"/>
          <w:tab w:val="left" w:pos="7380"/>
        </w:tabs>
        <w:overflowPunct w:val="0"/>
        <w:autoSpaceDE w:val="0"/>
        <w:autoSpaceDN w:val="0"/>
        <w:adjustRightInd w:val="0"/>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(c)</w:t>
      </w:r>
      <w:r w:rsidRPr="001F312B">
        <w:rPr>
          <w:rFonts w:ascii="Times New Roman" w:eastAsia="Times New Roman" w:hAnsi="Times New Roman" w:cs="Times New Roman"/>
          <w:b w:val="0"/>
          <w:sz w:val="24"/>
          <w:szCs w:val="24"/>
        </w:rPr>
        <w:tab/>
      </w:r>
      <w:r w:rsidRPr="001F312B">
        <w:rPr>
          <w:rFonts w:ascii="Times New Roman" w:eastAsia="Times New Roman" w:hAnsi="Times New Roman" w:cs="Times New Roman"/>
          <w:b w:val="0"/>
          <w:sz w:val="24"/>
          <w:szCs w:val="24"/>
        </w:rPr>
        <w:tab/>
        <w:t>The nominee receiving the most votes shall be declared elected.</w:t>
      </w:r>
    </w:p>
    <w:p w14:paraId="2C0E89AC" w14:textId="77777777" w:rsidR="001F312B" w:rsidRPr="001F312B" w:rsidRDefault="001F312B" w:rsidP="00956837">
      <w:pPr>
        <w:tabs>
          <w:tab w:val="center" w:pos="4513"/>
          <w:tab w:val="right" w:pos="9026"/>
        </w:tabs>
        <w:ind w:left="720" w:right="722" w:hanging="720"/>
        <w:jc w:val="both"/>
        <w:rPr>
          <w:rFonts w:ascii="Times New Roman" w:eastAsia="Times New Roman" w:hAnsi="Times New Roman" w:cs="Times New Roman"/>
          <w:bCs/>
          <w:sz w:val="24"/>
          <w:szCs w:val="24"/>
        </w:rPr>
      </w:pPr>
    </w:p>
    <w:p w14:paraId="44C45151" w14:textId="77777777" w:rsidR="001F312B" w:rsidRPr="001F312B" w:rsidRDefault="001F312B" w:rsidP="00956837">
      <w:pPr>
        <w:tabs>
          <w:tab w:val="left" w:pos="7380"/>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(d)</w:t>
      </w:r>
      <w:r w:rsidRPr="001F312B">
        <w:rPr>
          <w:rFonts w:ascii="Times New Roman" w:eastAsia="Times New Roman" w:hAnsi="Times New Roman" w:cs="Times New Roman"/>
          <w:b w:val="0"/>
          <w:sz w:val="24"/>
          <w:szCs w:val="24"/>
        </w:rPr>
        <w:tab/>
        <w:t>In the event of a tie the election shall be decided by lot among the nominees with the most numbers of votes.</w:t>
      </w:r>
    </w:p>
    <w:p w14:paraId="3A70755B" w14:textId="77777777" w:rsidR="001F312B" w:rsidRPr="001F312B" w:rsidRDefault="001F312B" w:rsidP="00956837">
      <w:pPr>
        <w:tabs>
          <w:tab w:val="center" w:pos="4513"/>
          <w:tab w:val="right" w:pos="9026"/>
        </w:tabs>
        <w:ind w:left="1440" w:right="722" w:hanging="720"/>
        <w:jc w:val="both"/>
        <w:rPr>
          <w:rFonts w:ascii="Times New Roman" w:eastAsia="Times New Roman" w:hAnsi="Times New Roman" w:cs="Times New Roman"/>
          <w:bCs/>
          <w:sz w:val="24"/>
          <w:szCs w:val="24"/>
        </w:rPr>
      </w:pPr>
    </w:p>
    <w:p w14:paraId="0752F13D" w14:textId="77777777" w:rsidR="001F312B" w:rsidRPr="001F312B" w:rsidRDefault="001F312B" w:rsidP="00956837">
      <w:pPr>
        <w:tabs>
          <w:tab w:val="center" w:pos="4513"/>
          <w:tab w:val="left" w:pos="7380"/>
          <w:tab w:val="right" w:pos="9026"/>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(e)</w:t>
      </w:r>
      <w:r w:rsidRPr="001F312B">
        <w:rPr>
          <w:rFonts w:ascii="Times New Roman" w:eastAsia="Times New Roman" w:hAnsi="Times New Roman" w:cs="Times New Roman"/>
          <w:b w:val="0"/>
          <w:sz w:val="24"/>
          <w:szCs w:val="24"/>
        </w:rPr>
        <w:tab/>
        <w:t>In the event of elections for Teaching staff and Non-Teaching (Support) staff members being held concurrently, the counting of votes shall be done as a separate and consecutive process for each election.</w:t>
      </w:r>
    </w:p>
    <w:p w14:paraId="13FD6816" w14:textId="77777777" w:rsidR="001F312B" w:rsidRPr="001F312B" w:rsidRDefault="001F312B" w:rsidP="00956837">
      <w:pPr>
        <w:tabs>
          <w:tab w:val="center" w:pos="4513"/>
          <w:tab w:val="left" w:pos="7380"/>
          <w:tab w:val="right" w:pos="9026"/>
        </w:tabs>
        <w:ind w:left="1260" w:right="178" w:hanging="540"/>
        <w:jc w:val="both"/>
        <w:rPr>
          <w:rFonts w:ascii="Times New Roman" w:eastAsia="Times New Roman" w:hAnsi="Times New Roman" w:cs="Times New Roman"/>
          <w:b w:val="0"/>
          <w:sz w:val="24"/>
          <w:szCs w:val="24"/>
        </w:rPr>
      </w:pPr>
    </w:p>
    <w:p w14:paraId="7B8ECCEF" w14:textId="77777777" w:rsidR="001F312B" w:rsidRPr="001F312B" w:rsidRDefault="001F312B" w:rsidP="00956837">
      <w:pPr>
        <w:tabs>
          <w:tab w:val="left" w:pos="7560"/>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(f)</w:t>
      </w:r>
      <w:r w:rsidRPr="001F312B">
        <w:rPr>
          <w:rFonts w:ascii="Times New Roman" w:eastAsia="Times New Roman" w:hAnsi="Times New Roman" w:cs="Times New Roman"/>
          <w:b w:val="0"/>
          <w:sz w:val="24"/>
          <w:szCs w:val="24"/>
        </w:rPr>
        <w:tab/>
        <w:t>The Returning Officer may use such staff of the College as may be necessary to assist in the</w:t>
      </w:r>
      <w:r w:rsidR="00C332F8">
        <w:rPr>
          <w:rFonts w:ascii="Times New Roman" w:eastAsia="Times New Roman" w:hAnsi="Times New Roman" w:cs="Times New Roman"/>
          <w:b w:val="0"/>
          <w:sz w:val="24"/>
          <w:szCs w:val="24"/>
        </w:rPr>
        <w:t xml:space="preserve"> election process.</w:t>
      </w:r>
    </w:p>
    <w:p w14:paraId="5ECEF42F" w14:textId="77777777" w:rsidR="001F312B" w:rsidRPr="001F312B" w:rsidRDefault="001F312B" w:rsidP="00956837">
      <w:pPr>
        <w:tabs>
          <w:tab w:val="center" w:pos="4513"/>
          <w:tab w:val="left" w:pos="7560"/>
          <w:tab w:val="right" w:pos="9026"/>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lastRenderedPageBreak/>
        <w:t>(g)</w:t>
      </w:r>
      <w:r w:rsidRPr="001F312B">
        <w:rPr>
          <w:rFonts w:ascii="Times New Roman" w:eastAsia="Times New Roman" w:hAnsi="Times New Roman" w:cs="Times New Roman"/>
          <w:b w:val="0"/>
          <w:sz w:val="24"/>
          <w:szCs w:val="24"/>
        </w:rPr>
        <w:tab/>
        <w:t>The names of the persons elected shall be reported to the next meeting of the Board after the election.</w:t>
      </w:r>
    </w:p>
    <w:p w14:paraId="447A9F9E" w14:textId="77777777" w:rsidR="001F312B" w:rsidRPr="001F312B" w:rsidRDefault="001F312B" w:rsidP="00956837">
      <w:pPr>
        <w:tabs>
          <w:tab w:val="center" w:pos="4513"/>
          <w:tab w:val="right" w:pos="9026"/>
        </w:tabs>
        <w:ind w:left="720" w:right="722" w:hanging="720"/>
        <w:jc w:val="both"/>
        <w:rPr>
          <w:rFonts w:ascii="Times New Roman" w:eastAsia="Times New Roman" w:hAnsi="Times New Roman" w:cs="Times New Roman"/>
          <w:bCs/>
          <w:sz w:val="24"/>
          <w:szCs w:val="24"/>
        </w:rPr>
      </w:pPr>
    </w:p>
    <w:p w14:paraId="2F4A437F" w14:textId="77777777" w:rsidR="001F312B" w:rsidRPr="001F312B" w:rsidRDefault="001F312B" w:rsidP="00956837">
      <w:pPr>
        <w:tabs>
          <w:tab w:val="center" w:pos="4513"/>
          <w:tab w:val="right" w:pos="9026"/>
        </w:tabs>
        <w:ind w:left="720" w:right="178" w:hanging="720"/>
        <w:jc w:val="both"/>
        <w:rPr>
          <w:rFonts w:ascii="Times New Roman" w:eastAsia="Times New Roman" w:hAnsi="Times New Roman" w:cs="Times New Roman"/>
          <w:b w:val="0"/>
          <w:sz w:val="24"/>
          <w:szCs w:val="24"/>
          <w:u w:val="single"/>
        </w:rPr>
      </w:pPr>
      <w:r w:rsidRPr="001F312B">
        <w:rPr>
          <w:rFonts w:ascii="Times New Roman" w:eastAsia="Times New Roman" w:hAnsi="Times New Roman" w:cs="Times New Roman"/>
          <w:b w:val="0"/>
          <w:sz w:val="24"/>
          <w:szCs w:val="24"/>
        </w:rPr>
        <w:t>2.</w:t>
      </w:r>
      <w:r w:rsidR="00D80279">
        <w:rPr>
          <w:rFonts w:ascii="Times New Roman" w:eastAsia="Times New Roman" w:hAnsi="Times New Roman" w:cs="Times New Roman"/>
          <w:b w:val="0"/>
          <w:sz w:val="24"/>
          <w:szCs w:val="24"/>
        </w:rPr>
        <w:t>6</w:t>
      </w:r>
      <w:r w:rsidRPr="001F312B">
        <w:rPr>
          <w:rFonts w:ascii="Times New Roman" w:eastAsia="Times New Roman" w:hAnsi="Times New Roman" w:cs="Times New Roman"/>
          <w:b w:val="0"/>
          <w:sz w:val="24"/>
          <w:szCs w:val="24"/>
        </w:rPr>
        <w:t>.4</w:t>
      </w:r>
      <w:r w:rsidRPr="001F312B">
        <w:rPr>
          <w:rFonts w:ascii="Times New Roman" w:eastAsia="Times New Roman" w:hAnsi="Times New Roman" w:cs="Times New Roman"/>
          <w:b w:val="0"/>
          <w:sz w:val="24"/>
          <w:szCs w:val="24"/>
        </w:rPr>
        <w:tab/>
        <w:t>The following rules will apply in the event of a vacancy arising in respect of the appointment for a staff member:</w:t>
      </w:r>
    </w:p>
    <w:p w14:paraId="4F0C2379" w14:textId="77777777" w:rsidR="001F312B" w:rsidRPr="001F312B" w:rsidRDefault="001F312B" w:rsidP="00956837">
      <w:pPr>
        <w:tabs>
          <w:tab w:val="center" w:pos="4513"/>
          <w:tab w:val="right" w:pos="9026"/>
        </w:tabs>
        <w:ind w:left="-120" w:right="178"/>
        <w:jc w:val="both"/>
        <w:rPr>
          <w:rFonts w:ascii="Times New Roman" w:eastAsia="Times New Roman" w:hAnsi="Times New Roman" w:cs="Times New Roman"/>
          <w:b w:val="0"/>
          <w:sz w:val="24"/>
          <w:szCs w:val="24"/>
        </w:rPr>
      </w:pPr>
    </w:p>
    <w:p w14:paraId="1FB9A59C" w14:textId="77777777" w:rsidR="001F312B" w:rsidRPr="001F312B" w:rsidRDefault="001F312B" w:rsidP="00956837">
      <w:pPr>
        <w:tabs>
          <w:tab w:val="left" w:pos="1260"/>
        </w:tabs>
        <w:overflowPunct w:val="0"/>
        <w:autoSpaceDE w:val="0"/>
        <w:autoSpaceDN w:val="0"/>
        <w:adjustRightInd w:val="0"/>
        <w:ind w:left="1259" w:right="176"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(a)</w:t>
      </w:r>
      <w:r w:rsidRPr="001F312B">
        <w:rPr>
          <w:rFonts w:ascii="Times New Roman" w:eastAsia="Times New Roman" w:hAnsi="Times New Roman" w:cs="Times New Roman"/>
          <w:b w:val="0"/>
          <w:sz w:val="24"/>
          <w:szCs w:val="24"/>
        </w:rPr>
        <w:tab/>
        <w:t>In the event of an election requiring to be held because of the expiry of the periods of office of the respective members of the Board the procedures set out in paragraphs 2.</w:t>
      </w:r>
      <w:r w:rsidR="006A5645">
        <w:rPr>
          <w:rFonts w:ascii="Times New Roman" w:eastAsia="Times New Roman" w:hAnsi="Times New Roman" w:cs="Times New Roman"/>
          <w:b w:val="0"/>
          <w:sz w:val="24"/>
          <w:szCs w:val="24"/>
        </w:rPr>
        <w:t>6</w:t>
      </w:r>
      <w:r w:rsidRPr="001F312B">
        <w:rPr>
          <w:rFonts w:ascii="Times New Roman" w:eastAsia="Times New Roman" w:hAnsi="Times New Roman" w:cs="Times New Roman"/>
          <w:b w:val="0"/>
          <w:sz w:val="24"/>
          <w:szCs w:val="24"/>
        </w:rPr>
        <w:t>.1 and 2.</w:t>
      </w:r>
      <w:r w:rsidR="006A5645">
        <w:rPr>
          <w:rFonts w:ascii="Times New Roman" w:eastAsia="Times New Roman" w:hAnsi="Times New Roman" w:cs="Times New Roman"/>
          <w:b w:val="0"/>
          <w:sz w:val="24"/>
          <w:szCs w:val="24"/>
        </w:rPr>
        <w:t>6</w:t>
      </w:r>
      <w:r w:rsidRPr="001F312B">
        <w:rPr>
          <w:rFonts w:ascii="Times New Roman" w:eastAsia="Times New Roman" w:hAnsi="Times New Roman" w:cs="Times New Roman"/>
          <w:b w:val="0"/>
          <w:sz w:val="24"/>
          <w:szCs w:val="24"/>
        </w:rPr>
        <w:t>.2 as the case may be and paragraph 2.</w:t>
      </w:r>
      <w:r w:rsidR="006A5645">
        <w:rPr>
          <w:rFonts w:ascii="Times New Roman" w:eastAsia="Times New Roman" w:hAnsi="Times New Roman" w:cs="Times New Roman"/>
          <w:b w:val="0"/>
          <w:sz w:val="24"/>
          <w:szCs w:val="24"/>
        </w:rPr>
        <w:t>6</w:t>
      </w:r>
      <w:r w:rsidRPr="001F312B">
        <w:rPr>
          <w:rFonts w:ascii="Times New Roman" w:eastAsia="Times New Roman" w:hAnsi="Times New Roman" w:cs="Times New Roman"/>
          <w:b w:val="0"/>
          <w:sz w:val="24"/>
          <w:szCs w:val="24"/>
        </w:rPr>
        <w:t xml:space="preserve">.3 shall be completed </w:t>
      </w:r>
      <w:r w:rsidR="00A55795">
        <w:rPr>
          <w:rFonts w:ascii="Times New Roman" w:eastAsia="Times New Roman" w:hAnsi="Times New Roman" w:cs="Times New Roman"/>
          <w:b w:val="0"/>
          <w:sz w:val="24"/>
          <w:szCs w:val="24"/>
        </w:rPr>
        <w:t xml:space="preserve">normally </w:t>
      </w:r>
      <w:r w:rsidRPr="001F312B">
        <w:rPr>
          <w:rFonts w:ascii="Times New Roman" w:eastAsia="Times New Roman" w:hAnsi="Times New Roman" w:cs="Times New Roman"/>
          <w:b w:val="0"/>
          <w:sz w:val="24"/>
          <w:szCs w:val="24"/>
        </w:rPr>
        <w:t>not later than one month prior to the date of expiry.</w:t>
      </w:r>
    </w:p>
    <w:p w14:paraId="3013248B" w14:textId="77777777" w:rsidR="001F312B" w:rsidRPr="001F312B" w:rsidRDefault="001F312B" w:rsidP="00956837">
      <w:pPr>
        <w:ind w:left="1259" w:right="176" w:hanging="720"/>
        <w:jc w:val="both"/>
        <w:rPr>
          <w:rFonts w:ascii="Times New Roman" w:eastAsia="Times New Roman" w:hAnsi="Times New Roman" w:cs="Times New Roman"/>
          <w:b w:val="0"/>
          <w:sz w:val="24"/>
          <w:szCs w:val="24"/>
        </w:rPr>
      </w:pPr>
    </w:p>
    <w:p w14:paraId="696DBE49" w14:textId="77777777" w:rsidR="001F312B" w:rsidRPr="001F312B" w:rsidRDefault="001F312B" w:rsidP="00956837">
      <w:pPr>
        <w:tabs>
          <w:tab w:val="center" w:pos="4513"/>
          <w:tab w:val="right" w:pos="9026"/>
        </w:tabs>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(b)</w:t>
      </w:r>
      <w:r w:rsidRPr="001F312B">
        <w:rPr>
          <w:rFonts w:ascii="Times New Roman" w:eastAsia="Times New Roman" w:hAnsi="Times New Roman" w:cs="Times New Roman"/>
          <w:b w:val="0"/>
          <w:sz w:val="24"/>
          <w:szCs w:val="24"/>
        </w:rPr>
        <w:tab/>
        <w:t>In the event of a casual vacancy arising at any time more than six months prior to the expiry of the member’s period of office, the procedures set out in paragraph 2.</w:t>
      </w:r>
      <w:r w:rsidR="006A5645">
        <w:rPr>
          <w:rFonts w:ascii="Times New Roman" w:eastAsia="Times New Roman" w:hAnsi="Times New Roman" w:cs="Times New Roman"/>
          <w:b w:val="0"/>
          <w:sz w:val="24"/>
          <w:szCs w:val="24"/>
        </w:rPr>
        <w:t>6</w:t>
      </w:r>
      <w:r w:rsidRPr="001F312B">
        <w:rPr>
          <w:rFonts w:ascii="Times New Roman" w:eastAsia="Times New Roman" w:hAnsi="Times New Roman" w:cs="Times New Roman"/>
          <w:b w:val="0"/>
          <w:sz w:val="24"/>
          <w:szCs w:val="24"/>
        </w:rPr>
        <w:t>.1 or 2.</w:t>
      </w:r>
      <w:r w:rsidR="006A5645">
        <w:rPr>
          <w:rFonts w:ascii="Times New Roman" w:eastAsia="Times New Roman" w:hAnsi="Times New Roman" w:cs="Times New Roman"/>
          <w:b w:val="0"/>
          <w:sz w:val="24"/>
          <w:szCs w:val="24"/>
        </w:rPr>
        <w:t>6</w:t>
      </w:r>
      <w:r w:rsidRPr="001F312B">
        <w:rPr>
          <w:rFonts w:ascii="Times New Roman" w:eastAsia="Times New Roman" w:hAnsi="Times New Roman" w:cs="Times New Roman"/>
          <w:b w:val="0"/>
          <w:sz w:val="24"/>
          <w:szCs w:val="24"/>
        </w:rPr>
        <w:t>.2 as the case may be and paragraph 2.</w:t>
      </w:r>
      <w:r w:rsidR="006A5645">
        <w:rPr>
          <w:rFonts w:ascii="Times New Roman" w:eastAsia="Times New Roman" w:hAnsi="Times New Roman" w:cs="Times New Roman"/>
          <w:b w:val="0"/>
          <w:sz w:val="24"/>
          <w:szCs w:val="24"/>
        </w:rPr>
        <w:t>6</w:t>
      </w:r>
      <w:r w:rsidRPr="001F312B">
        <w:rPr>
          <w:rFonts w:ascii="Times New Roman" w:eastAsia="Times New Roman" w:hAnsi="Times New Roman" w:cs="Times New Roman"/>
          <w:b w:val="0"/>
          <w:sz w:val="24"/>
          <w:szCs w:val="24"/>
        </w:rPr>
        <w:t xml:space="preserve">.3 shall be completed as soon as may be but </w:t>
      </w:r>
      <w:r w:rsidR="001D1BB8">
        <w:rPr>
          <w:rFonts w:ascii="Times New Roman" w:eastAsia="Times New Roman" w:hAnsi="Times New Roman" w:cs="Times New Roman"/>
          <w:b w:val="0"/>
          <w:sz w:val="24"/>
          <w:szCs w:val="24"/>
        </w:rPr>
        <w:t xml:space="preserve">normally </w:t>
      </w:r>
      <w:r w:rsidRPr="001F312B">
        <w:rPr>
          <w:rFonts w:ascii="Times New Roman" w:eastAsia="Times New Roman" w:hAnsi="Times New Roman" w:cs="Times New Roman"/>
          <w:b w:val="0"/>
          <w:sz w:val="24"/>
          <w:szCs w:val="24"/>
        </w:rPr>
        <w:t>not more than six weeks after the vacancy occurs.</w:t>
      </w:r>
    </w:p>
    <w:p w14:paraId="3229F5E6" w14:textId="77777777" w:rsidR="001F312B" w:rsidRPr="001F312B" w:rsidRDefault="001F312B" w:rsidP="00956837">
      <w:pPr>
        <w:tabs>
          <w:tab w:val="center" w:pos="4513"/>
          <w:tab w:val="right" w:pos="9026"/>
        </w:tabs>
        <w:ind w:left="-120" w:right="178"/>
        <w:jc w:val="both"/>
        <w:rPr>
          <w:rFonts w:ascii="Times New Roman" w:eastAsia="Times New Roman" w:hAnsi="Times New Roman" w:cs="Times New Roman"/>
          <w:b w:val="0"/>
          <w:sz w:val="24"/>
          <w:szCs w:val="24"/>
        </w:rPr>
      </w:pPr>
    </w:p>
    <w:p w14:paraId="0ECB4A4E" w14:textId="77777777" w:rsidR="001F312B" w:rsidRPr="001F312B" w:rsidRDefault="001F312B" w:rsidP="00956837">
      <w:pPr>
        <w:tabs>
          <w:tab w:val="left" w:pos="720"/>
        </w:tabs>
        <w:overflowPunct w:val="0"/>
        <w:autoSpaceDE w:val="0"/>
        <w:autoSpaceDN w:val="0"/>
        <w:adjustRightInd w:val="0"/>
        <w:ind w:left="-120" w:right="722" w:firstLine="120"/>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2.</w:t>
      </w:r>
      <w:r w:rsidR="00D80279">
        <w:rPr>
          <w:rFonts w:ascii="Times New Roman" w:eastAsia="Times New Roman" w:hAnsi="Times New Roman" w:cs="Times New Roman"/>
          <w:bCs/>
          <w:sz w:val="24"/>
          <w:szCs w:val="24"/>
        </w:rPr>
        <w:t>7</w:t>
      </w:r>
      <w:r w:rsidRPr="001F312B">
        <w:rPr>
          <w:rFonts w:ascii="Times New Roman" w:eastAsia="Times New Roman" w:hAnsi="Times New Roman" w:cs="Times New Roman"/>
          <w:bCs/>
          <w:sz w:val="24"/>
          <w:szCs w:val="24"/>
        </w:rPr>
        <w:tab/>
        <w:t>Appointment of Student Members</w:t>
      </w:r>
    </w:p>
    <w:p w14:paraId="27EE4C55" w14:textId="77777777" w:rsidR="001F312B" w:rsidRPr="001F312B" w:rsidRDefault="001F312B" w:rsidP="00956837">
      <w:pPr>
        <w:tabs>
          <w:tab w:val="left" w:pos="1080"/>
        </w:tabs>
        <w:overflowPunct w:val="0"/>
        <w:autoSpaceDE w:val="0"/>
        <w:autoSpaceDN w:val="0"/>
        <w:adjustRightInd w:val="0"/>
        <w:ind w:left="-120" w:right="722"/>
        <w:jc w:val="both"/>
        <w:rPr>
          <w:rFonts w:ascii="Times New Roman" w:eastAsia="Times New Roman" w:hAnsi="Times New Roman" w:cs="Times New Roman"/>
          <w:b w:val="0"/>
          <w:sz w:val="24"/>
          <w:szCs w:val="24"/>
        </w:rPr>
      </w:pPr>
    </w:p>
    <w:p w14:paraId="7BF322FB" w14:textId="77777777" w:rsidR="001F312B" w:rsidRPr="001F312B" w:rsidRDefault="001F312B" w:rsidP="00956837">
      <w:pPr>
        <w:tabs>
          <w:tab w:val="left" w:pos="1080"/>
        </w:tabs>
        <w:overflowPunct w:val="0"/>
        <w:autoSpaceDE w:val="0"/>
        <w:autoSpaceDN w:val="0"/>
        <w:adjustRightInd w:val="0"/>
        <w:ind w:left="720" w:right="178"/>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The nomination and appointment to the Board of two persons from among the students of the College will proceed as follows:</w:t>
      </w:r>
    </w:p>
    <w:p w14:paraId="3991E9AD" w14:textId="77777777" w:rsidR="001F312B" w:rsidRPr="001F312B" w:rsidRDefault="001F312B" w:rsidP="00956837">
      <w:pPr>
        <w:tabs>
          <w:tab w:val="left" w:pos="1080"/>
        </w:tabs>
        <w:overflowPunct w:val="0"/>
        <w:autoSpaceDE w:val="0"/>
        <w:autoSpaceDN w:val="0"/>
        <w:adjustRightInd w:val="0"/>
        <w:ind w:left="-120" w:right="178"/>
        <w:jc w:val="both"/>
        <w:rPr>
          <w:rFonts w:ascii="Times New Roman" w:eastAsia="Times New Roman" w:hAnsi="Times New Roman" w:cs="Times New Roman"/>
          <w:b w:val="0"/>
          <w:szCs w:val="24"/>
        </w:rPr>
      </w:pPr>
    </w:p>
    <w:p w14:paraId="2DBE5A4E" w14:textId="69ECBE3D" w:rsidR="001F312B" w:rsidRPr="001F312B" w:rsidRDefault="001F312B" w:rsidP="00956837">
      <w:pPr>
        <w:tabs>
          <w:tab w:val="left" w:pos="1276"/>
        </w:tabs>
        <w:overflowPunct w:val="0"/>
        <w:autoSpaceDE w:val="0"/>
        <w:autoSpaceDN w:val="0"/>
        <w:adjustRightInd w:val="0"/>
        <w:ind w:left="1259" w:right="176" w:hanging="55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 xml:space="preserve">(a) </w:t>
      </w:r>
      <w:r w:rsidRPr="001F312B">
        <w:rPr>
          <w:rFonts w:ascii="Times New Roman" w:eastAsia="Times New Roman" w:hAnsi="Times New Roman" w:cs="Times New Roman"/>
          <w:b w:val="0"/>
          <w:sz w:val="24"/>
          <w:szCs w:val="24"/>
        </w:rPr>
        <w:tab/>
      </w:r>
      <w:r w:rsidRPr="001F312B">
        <w:rPr>
          <w:rFonts w:ascii="Times New Roman" w:eastAsia="Times New Roman" w:hAnsi="Times New Roman" w:cs="Times New Roman"/>
          <w:b w:val="0"/>
          <w:sz w:val="24"/>
          <w:szCs w:val="24"/>
        </w:rPr>
        <w:tab/>
        <w:t>The Secretary shall</w:t>
      </w:r>
      <w:r w:rsidR="00A55795">
        <w:rPr>
          <w:rFonts w:ascii="Times New Roman" w:eastAsia="Times New Roman" w:hAnsi="Times New Roman" w:cs="Times New Roman"/>
          <w:b w:val="0"/>
          <w:sz w:val="24"/>
          <w:szCs w:val="24"/>
        </w:rPr>
        <w:t>,</w:t>
      </w:r>
      <w:r w:rsidRPr="001F312B">
        <w:rPr>
          <w:rFonts w:ascii="Times New Roman" w:eastAsia="Times New Roman" w:hAnsi="Times New Roman" w:cs="Times New Roman"/>
          <w:b w:val="0"/>
          <w:sz w:val="24"/>
          <w:szCs w:val="24"/>
        </w:rPr>
        <w:t xml:space="preserve"> prior to 31 </w:t>
      </w:r>
      <w:r w:rsidR="00A55795">
        <w:rPr>
          <w:rFonts w:ascii="Times New Roman" w:eastAsia="Times New Roman" w:hAnsi="Times New Roman" w:cs="Times New Roman"/>
          <w:b w:val="0"/>
          <w:sz w:val="24"/>
          <w:szCs w:val="24"/>
        </w:rPr>
        <w:t>July,</w:t>
      </w:r>
      <w:r w:rsidRPr="001F312B">
        <w:rPr>
          <w:rFonts w:ascii="Times New Roman" w:eastAsia="Times New Roman" w:hAnsi="Times New Roman" w:cs="Times New Roman"/>
          <w:b w:val="0"/>
          <w:sz w:val="24"/>
          <w:szCs w:val="24"/>
        </w:rPr>
        <w:t xml:space="preserve"> invite from the Students’ Association of the College nominations for appointment to the Board from among the students of the College. The Secretary shall report such nominations </w:t>
      </w:r>
      <w:r w:rsidR="00167D36" w:rsidRPr="001F312B">
        <w:rPr>
          <w:rFonts w:ascii="Times New Roman" w:eastAsia="Times New Roman" w:hAnsi="Times New Roman" w:cs="Times New Roman"/>
          <w:b w:val="0"/>
          <w:sz w:val="24"/>
          <w:szCs w:val="24"/>
        </w:rPr>
        <w:t>to the</w:t>
      </w:r>
      <w:r w:rsidRPr="001F312B">
        <w:rPr>
          <w:rFonts w:ascii="Times New Roman" w:eastAsia="Times New Roman" w:hAnsi="Times New Roman" w:cs="Times New Roman"/>
          <w:b w:val="0"/>
          <w:sz w:val="24"/>
          <w:szCs w:val="24"/>
        </w:rPr>
        <w:t xml:space="preserve"> Board</w:t>
      </w:r>
      <w:r w:rsidR="00A55795">
        <w:rPr>
          <w:rFonts w:ascii="Times New Roman" w:eastAsia="Times New Roman" w:hAnsi="Times New Roman" w:cs="Times New Roman"/>
          <w:b w:val="0"/>
          <w:sz w:val="24"/>
          <w:szCs w:val="24"/>
        </w:rPr>
        <w:t>.</w:t>
      </w:r>
    </w:p>
    <w:p w14:paraId="7A9B2E9C" w14:textId="77777777" w:rsidR="001F312B" w:rsidRPr="001F312B" w:rsidRDefault="001F312B" w:rsidP="00956837">
      <w:pPr>
        <w:tabs>
          <w:tab w:val="left" w:pos="1080"/>
        </w:tabs>
        <w:overflowPunct w:val="0"/>
        <w:autoSpaceDE w:val="0"/>
        <w:autoSpaceDN w:val="0"/>
        <w:adjustRightInd w:val="0"/>
        <w:ind w:left="-120" w:right="722"/>
        <w:jc w:val="both"/>
        <w:rPr>
          <w:rFonts w:ascii="Times New Roman" w:eastAsia="Times New Roman" w:hAnsi="Times New Roman" w:cs="Times New Roman"/>
          <w:b w:val="0"/>
          <w:szCs w:val="24"/>
        </w:rPr>
      </w:pPr>
    </w:p>
    <w:p w14:paraId="2E58136E" w14:textId="77777777" w:rsidR="001F312B" w:rsidRPr="001F312B" w:rsidRDefault="001F312B" w:rsidP="00956837">
      <w:pPr>
        <w:tabs>
          <w:tab w:val="left" w:pos="1080"/>
        </w:tabs>
        <w:overflowPunct w:val="0"/>
        <w:autoSpaceDE w:val="0"/>
        <w:autoSpaceDN w:val="0"/>
        <w:adjustRightInd w:val="0"/>
        <w:ind w:left="1260" w:right="178" w:hanging="54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 xml:space="preserve">(b) </w:t>
      </w:r>
      <w:r w:rsidRPr="001F312B">
        <w:rPr>
          <w:rFonts w:ascii="Times New Roman" w:eastAsia="Times New Roman" w:hAnsi="Times New Roman" w:cs="Times New Roman"/>
          <w:b w:val="0"/>
          <w:sz w:val="24"/>
          <w:szCs w:val="24"/>
        </w:rPr>
        <w:tab/>
      </w:r>
      <w:r w:rsidR="00597705">
        <w:rPr>
          <w:rFonts w:ascii="Times New Roman" w:eastAsia="Times New Roman" w:hAnsi="Times New Roman" w:cs="Times New Roman"/>
          <w:b w:val="0"/>
          <w:sz w:val="24"/>
          <w:szCs w:val="24"/>
        </w:rPr>
        <w:tab/>
      </w:r>
      <w:r w:rsidRPr="001F312B">
        <w:rPr>
          <w:rFonts w:ascii="Times New Roman" w:eastAsia="Times New Roman" w:hAnsi="Times New Roman" w:cs="Times New Roman"/>
          <w:b w:val="0"/>
          <w:sz w:val="24"/>
          <w:szCs w:val="24"/>
        </w:rPr>
        <w:t>In the event of a casual vacancy arising in the of</w:t>
      </w:r>
      <w:r w:rsidR="00597705">
        <w:rPr>
          <w:rFonts w:ascii="Times New Roman" w:eastAsia="Times New Roman" w:hAnsi="Times New Roman" w:cs="Times New Roman"/>
          <w:b w:val="0"/>
          <w:sz w:val="24"/>
          <w:szCs w:val="24"/>
        </w:rPr>
        <w:t xml:space="preserve">fice(s) of such person(s) then </w:t>
      </w:r>
      <w:r w:rsidRPr="001F312B">
        <w:rPr>
          <w:rFonts w:ascii="Times New Roman" w:eastAsia="Times New Roman" w:hAnsi="Times New Roman" w:cs="Times New Roman"/>
          <w:b w:val="0"/>
          <w:sz w:val="24"/>
          <w:szCs w:val="24"/>
        </w:rPr>
        <w:t>the Secretary shall, within 3 weeks of the vacancy occurring, seek from the Students’ Association of the College a nomination of such a person(s) as member of the Board unless a nomination of such a person(s) to fill the casual vacancy has already been made by the Students’ Association</w:t>
      </w:r>
      <w:r w:rsidR="00C332F8">
        <w:rPr>
          <w:rFonts w:ascii="Times New Roman" w:eastAsia="Times New Roman" w:hAnsi="Times New Roman" w:cs="Times New Roman"/>
          <w:b w:val="0"/>
          <w:sz w:val="24"/>
          <w:szCs w:val="24"/>
        </w:rPr>
        <w:t>.</w:t>
      </w:r>
    </w:p>
    <w:p w14:paraId="03EE2713" w14:textId="77777777" w:rsidR="001F312B" w:rsidRPr="001F312B" w:rsidRDefault="001F312B" w:rsidP="00956837">
      <w:pPr>
        <w:tabs>
          <w:tab w:val="left" w:pos="284"/>
          <w:tab w:val="left" w:pos="1080"/>
          <w:tab w:val="num" w:pos="2280"/>
        </w:tabs>
        <w:overflowPunct w:val="0"/>
        <w:autoSpaceDE w:val="0"/>
        <w:autoSpaceDN w:val="0"/>
        <w:adjustRightInd w:val="0"/>
        <w:ind w:left="2280" w:right="170"/>
        <w:jc w:val="both"/>
        <w:rPr>
          <w:rFonts w:ascii="Times New Roman" w:eastAsia="Times New Roman" w:hAnsi="Times New Roman" w:cs="Times New Roman"/>
          <w:b w:val="0"/>
          <w:sz w:val="24"/>
          <w:szCs w:val="24"/>
        </w:rPr>
      </w:pPr>
    </w:p>
    <w:p w14:paraId="40F4AE8A" w14:textId="77777777" w:rsidR="001F312B" w:rsidRPr="001F312B" w:rsidRDefault="001F312B" w:rsidP="00956837">
      <w:pPr>
        <w:tabs>
          <w:tab w:val="left" w:pos="0"/>
        </w:tabs>
        <w:overflowPunct w:val="0"/>
        <w:autoSpaceDE w:val="0"/>
        <w:autoSpaceDN w:val="0"/>
        <w:adjustRightInd w:val="0"/>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2.</w:t>
      </w:r>
      <w:r w:rsidR="00D80279">
        <w:rPr>
          <w:rFonts w:ascii="Times New Roman" w:eastAsia="Times New Roman" w:hAnsi="Times New Roman" w:cs="Times New Roman"/>
          <w:bCs/>
          <w:sz w:val="24"/>
          <w:szCs w:val="24"/>
        </w:rPr>
        <w:t>8</w:t>
      </w:r>
      <w:r w:rsidRPr="001F312B">
        <w:rPr>
          <w:rFonts w:ascii="Times New Roman" w:eastAsia="Times New Roman" w:hAnsi="Times New Roman" w:cs="Times New Roman"/>
          <w:bCs/>
          <w:sz w:val="24"/>
          <w:szCs w:val="24"/>
        </w:rPr>
        <w:tab/>
        <w:t xml:space="preserve">Appointment of Non-Executive Board Members </w:t>
      </w:r>
    </w:p>
    <w:p w14:paraId="05D8B8CE" w14:textId="77777777" w:rsidR="001F312B" w:rsidRPr="001F312B" w:rsidRDefault="001F312B" w:rsidP="00956837">
      <w:pPr>
        <w:tabs>
          <w:tab w:val="left" w:pos="0"/>
        </w:tabs>
        <w:overflowPunct w:val="0"/>
        <w:autoSpaceDE w:val="0"/>
        <w:autoSpaceDN w:val="0"/>
        <w:adjustRightInd w:val="0"/>
        <w:jc w:val="both"/>
        <w:rPr>
          <w:rFonts w:ascii="Times New Roman" w:eastAsia="Times New Roman" w:hAnsi="Times New Roman" w:cs="Times New Roman"/>
          <w:bCs/>
          <w:sz w:val="24"/>
          <w:szCs w:val="24"/>
        </w:rPr>
      </w:pPr>
    </w:p>
    <w:p w14:paraId="6636740D" w14:textId="77777777" w:rsidR="001F312B" w:rsidRPr="001F312B" w:rsidRDefault="001F312B" w:rsidP="00956837">
      <w:pPr>
        <w:tabs>
          <w:tab w:val="left" w:pos="567"/>
        </w:tabs>
        <w:overflowPunct w:val="0"/>
        <w:autoSpaceDE w:val="0"/>
        <w:autoSpaceDN w:val="0"/>
        <w:adjustRightInd w:val="0"/>
        <w:ind w:left="709" w:hanging="709"/>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2.</w:t>
      </w:r>
      <w:r w:rsidR="00D80279">
        <w:rPr>
          <w:rFonts w:ascii="Times New Roman" w:eastAsia="Times New Roman" w:hAnsi="Times New Roman" w:cs="Times New Roman"/>
          <w:b w:val="0"/>
          <w:bCs/>
          <w:sz w:val="24"/>
          <w:szCs w:val="24"/>
        </w:rPr>
        <w:t>8</w:t>
      </w:r>
      <w:r w:rsidRPr="001F312B">
        <w:rPr>
          <w:rFonts w:ascii="Times New Roman" w:eastAsia="Times New Roman" w:hAnsi="Times New Roman" w:cs="Times New Roman"/>
          <w:b w:val="0"/>
          <w:bCs/>
          <w:sz w:val="24"/>
          <w:szCs w:val="24"/>
        </w:rPr>
        <w:t>.1</w:t>
      </w:r>
      <w:r w:rsidRPr="001F312B">
        <w:rPr>
          <w:rFonts w:ascii="Times New Roman" w:eastAsia="Times New Roman" w:hAnsi="Times New Roman" w:cs="Times New Roman"/>
          <w:bCs/>
          <w:sz w:val="24"/>
          <w:szCs w:val="24"/>
        </w:rPr>
        <w:tab/>
      </w:r>
      <w:r w:rsidRPr="001F312B">
        <w:rPr>
          <w:rFonts w:ascii="Times New Roman" w:eastAsia="Times New Roman" w:hAnsi="Times New Roman" w:cs="Times New Roman"/>
          <w:bCs/>
          <w:sz w:val="24"/>
          <w:szCs w:val="24"/>
        </w:rPr>
        <w:tab/>
      </w:r>
      <w:r w:rsidRPr="001F312B">
        <w:rPr>
          <w:rFonts w:ascii="Times New Roman" w:eastAsia="Times New Roman" w:hAnsi="Times New Roman" w:cs="Times New Roman"/>
          <w:b w:val="0"/>
          <w:bCs/>
          <w:sz w:val="24"/>
          <w:szCs w:val="24"/>
        </w:rPr>
        <w:t>Under the terms of</w:t>
      </w:r>
      <w:r w:rsidR="00590D13">
        <w:rPr>
          <w:rFonts w:ascii="Times New Roman" w:eastAsia="Times New Roman" w:hAnsi="Times New Roman" w:cs="Times New Roman"/>
          <w:b w:val="0"/>
          <w:bCs/>
          <w:sz w:val="24"/>
          <w:szCs w:val="24"/>
        </w:rPr>
        <w:t xml:space="preserve"> the legislation</w:t>
      </w:r>
      <w:r w:rsidRPr="001F312B">
        <w:rPr>
          <w:rFonts w:ascii="Times New Roman" w:eastAsia="Times New Roman" w:hAnsi="Times New Roman" w:cs="Times New Roman"/>
          <w:b w:val="0"/>
          <w:bCs/>
          <w:sz w:val="24"/>
          <w:szCs w:val="24"/>
        </w:rPr>
        <w:t xml:space="preserve"> the Board must have regard to any guidance issued by the Scottish Ministers in relation to the making of such appointments.  </w:t>
      </w:r>
    </w:p>
    <w:p w14:paraId="520EFFEC" w14:textId="77777777" w:rsidR="001F312B" w:rsidRPr="001F312B" w:rsidRDefault="001F312B" w:rsidP="00956837">
      <w:pPr>
        <w:tabs>
          <w:tab w:val="left" w:pos="567"/>
        </w:tabs>
        <w:overflowPunct w:val="0"/>
        <w:autoSpaceDE w:val="0"/>
        <w:autoSpaceDN w:val="0"/>
        <w:adjustRightInd w:val="0"/>
        <w:ind w:left="709" w:hanging="709"/>
        <w:jc w:val="both"/>
        <w:rPr>
          <w:rFonts w:ascii="Times New Roman" w:eastAsia="Times New Roman" w:hAnsi="Times New Roman" w:cs="Times New Roman"/>
          <w:b w:val="0"/>
          <w:bCs/>
          <w:sz w:val="24"/>
          <w:szCs w:val="24"/>
        </w:rPr>
      </w:pPr>
    </w:p>
    <w:p w14:paraId="247CDB79" w14:textId="77777777" w:rsidR="001F312B" w:rsidRPr="001F312B" w:rsidRDefault="001F312B" w:rsidP="00956837">
      <w:pPr>
        <w:tabs>
          <w:tab w:val="left" w:pos="567"/>
        </w:tabs>
        <w:overflowPunct w:val="0"/>
        <w:autoSpaceDE w:val="0"/>
        <w:autoSpaceDN w:val="0"/>
        <w:adjustRightInd w:val="0"/>
        <w:ind w:left="709" w:hanging="709"/>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2.</w:t>
      </w:r>
      <w:r w:rsidR="00D80279">
        <w:rPr>
          <w:rFonts w:ascii="Times New Roman" w:eastAsia="Times New Roman" w:hAnsi="Times New Roman" w:cs="Times New Roman"/>
          <w:b w:val="0"/>
          <w:bCs/>
          <w:sz w:val="24"/>
          <w:szCs w:val="24"/>
        </w:rPr>
        <w:t>8</w:t>
      </w:r>
      <w:r w:rsidRPr="001F312B">
        <w:rPr>
          <w:rFonts w:ascii="Times New Roman" w:eastAsia="Times New Roman" w:hAnsi="Times New Roman" w:cs="Times New Roman"/>
          <w:b w:val="0"/>
          <w:bCs/>
          <w:sz w:val="24"/>
          <w:szCs w:val="24"/>
        </w:rPr>
        <w:t>.2</w:t>
      </w:r>
      <w:r w:rsidRPr="001F312B">
        <w:rPr>
          <w:rFonts w:ascii="Times New Roman" w:eastAsia="Times New Roman" w:hAnsi="Times New Roman" w:cs="Times New Roman"/>
          <w:b w:val="0"/>
          <w:bCs/>
          <w:sz w:val="24"/>
          <w:szCs w:val="24"/>
        </w:rPr>
        <w:tab/>
      </w:r>
      <w:r w:rsidRPr="001F312B">
        <w:rPr>
          <w:rFonts w:ascii="Times New Roman" w:eastAsia="Times New Roman" w:hAnsi="Times New Roman" w:cs="Times New Roman"/>
          <w:b w:val="0"/>
          <w:bCs/>
          <w:sz w:val="24"/>
          <w:szCs w:val="24"/>
        </w:rPr>
        <w:tab/>
        <w:t xml:space="preserve">The Scottish Ministers have issued guidance under </w:t>
      </w:r>
      <w:r w:rsidR="001C55BF">
        <w:rPr>
          <w:rFonts w:ascii="Times New Roman" w:eastAsia="Times New Roman" w:hAnsi="Times New Roman" w:cs="Times New Roman"/>
          <w:b w:val="0"/>
          <w:bCs/>
          <w:sz w:val="24"/>
          <w:szCs w:val="24"/>
        </w:rPr>
        <w:t xml:space="preserve">Section 6 of the 2013 Act, which amends the provisions of the 1992 Act, and </w:t>
      </w:r>
      <w:r w:rsidRPr="001F312B">
        <w:rPr>
          <w:rFonts w:ascii="Times New Roman" w:eastAsia="Times New Roman" w:hAnsi="Times New Roman" w:cs="Times New Roman"/>
          <w:b w:val="0"/>
          <w:bCs/>
          <w:sz w:val="24"/>
          <w:szCs w:val="24"/>
        </w:rPr>
        <w:t>which sets out the process to be followed when appointing Non-Executive Board members. This is set out in the ‘College Sector Board Appointments: 2014 Ministerial Guidance’. The Board will follow this Guidance, and any subsequent revisions or updates that are made to it, when making such appointments.</w:t>
      </w:r>
    </w:p>
    <w:p w14:paraId="64FC8985" w14:textId="77777777" w:rsidR="001F312B" w:rsidRPr="001F312B" w:rsidRDefault="001F312B" w:rsidP="00956837">
      <w:pPr>
        <w:tabs>
          <w:tab w:val="left" w:pos="567"/>
        </w:tabs>
        <w:overflowPunct w:val="0"/>
        <w:autoSpaceDE w:val="0"/>
        <w:autoSpaceDN w:val="0"/>
        <w:adjustRightInd w:val="0"/>
        <w:ind w:left="709" w:hanging="709"/>
        <w:jc w:val="both"/>
        <w:rPr>
          <w:rFonts w:ascii="Times New Roman" w:eastAsia="Times New Roman" w:hAnsi="Times New Roman" w:cs="Times New Roman"/>
          <w:b w:val="0"/>
          <w:bCs/>
          <w:sz w:val="24"/>
          <w:szCs w:val="24"/>
        </w:rPr>
      </w:pPr>
    </w:p>
    <w:p w14:paraId="4734A7FB" w14:textId="77777777" w:rsidR="001F312B" w:rsidRPr="001F312B" w:rsidRDefault="001F312B" w:rsidP="00956837">
      <w:pPr>
        <w:tabs>
          <w:tab w:val="left" w:pos="709"/>
        </w:tabs>
        <w:overflowPunct w:val="0"/>
        <w:autoSpaceDE w:val="0"/>
        <w:autoSpaceDN w:val="0"/>
        <w:adjustRightInd w:val="0"/>
        <w:ind w:left="709" w:hanging="709"/>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2.</w:t>
      </w:r>
      <w:r w:rsidR="00D80279">
        <w:rPr>
          <w:rFonts w:ascii="Times New Roman" w:eastAsia="Times New Roman" w:hAnsi="Times New Roman" w:cs="Times New Roman"/>
          <w:b w:val="0"/>
          <w:bCs/>
          <w:sz w:val="24"/>
          <w:szCs w:val="24"/>
        </w:rPr>
        <w:t>8</w:t>
      </w:r>
      <w:r w:rsidRPr="001F312B">
        <w:rPr>
          <w:rFonts w:ascii="Times New Roman" w:eastAsia="Times New Roman" w:hAnsi="Times New Roman" w:cs="Times New Roman"/>
          <w:b w:val="0"/>
          <w:bCs/>
          <w:sz w:val="24"/>
          <w:szCs w:val="24"/>
        </w:rPr>
        <w:t>.3</w:t>
      </w:r>
      <w:r w:rsidRPr="001F312B">
        <w:rPr>
          <w:rFonts w:ascii="Times New Roman" w:eastAsia="Times New Roman" w:hAnsi="Times New Roman" w:cs="Times New Roman"/>
          <w:b w:val="0"/>
          <w:bCs/>
          <w:sz w:val="24"/>
          <w:szCs w:val="24"/>
        </w:rPr>
        <w:tab/>
        <w:t xml:space="preserve">The Board shall appoint a relevant committee to nominate Board member appointments and extensions of appointments to the Board of Management. </w:t>
      </w:r>
    </w:p>
    <w:p w14:paraId="4A1D1AE7" w14:textId="77777777" w:rsidR="001F312B" w:rsidRPr="001F312B" w:rsidRDefault="001F312B" w:rsidP="00956837">
      <w:pPr>
        <w:tabs>
          <w:tab w:val="left" w:pos="709"/>
        </w:tabs>
        <w:overflowPunct w:val="0"/>
        <w:autoSpaceDE w:val="0"/>
        <w:autoSpaceDN w:val="0"/>
        <w:adjustRightInd w:val="0"/>
        <w:ind w:left="709" w:hanging="709"/>
        <w:jc w:val="both"/>
        <w:rPr>
          <w:rFonts w:ascii="Times New Roman" w:eastAsia="Times New Roman" w:hAnsi="Times New Roman" w:cs="Times New Roman"/>
          <w:b w:val="0"/>
          <w:bCs/>
          <w:sz w:val="24"/>
          <w:szCs w:val="24"/>
        </w:rPr>
      </w:pPr>
    </w:p>
    <w:p w14:paraId="599DFE23" w14:textId="77777777" w:rsidR="001F312B" w:rsidRPr="001F312B" w:rsidRDefault="001F312B" w:rsidP="00956837">
      <w:pPr>
        <w:tabs>
          <w:tab w:val="left" w:pos="709"/>
        </w:tabs>
        <w:overflowPunct w:val="0"/>
        <w:autoSpaceDE w:val="0"/>
        <w:autoSpaceDN w:val="0"/>
        <w:adjustRightInd w:val="0"/>
        <w:ind w:left="709" w:hanging="709"/>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2.</w:t>
      </w:r>
      <w:r w:rsidR="00D80279">
        <w:rPr>
          <w:rFonts w:ascii="Times New Roman" w:eastAsia="Times New Roman" w:hAnsi="Times New Roman" w:cs="Times New Roman"/>
          <w:b w:val="0"/>
          <w:bCs/>
          <w:sz w:val="24"/>
          <w:szCs w:val="24"/>
        </w:rPr>
        <w:t>8</w:t>
      </w:r>
      <w:r w:rsidRPr="001F312B">
        <w:rPr>
          <w:rFonts w:ascii="Times New Roman" w:eastAsia="Times New Roman" w:hAnsi="Times New Roman" w:cs="Times New Roman"/>
          <w:b w:val="0"/>
          <w:bCs/>
          <w:sz w:val="24"/>
          <w:szCs w:val="24"/>
        </w:rPr>
        <w:t>.4</w:t>
      </w:r>
      <w:r w:rsidRPr="001F312B">
        <w:rPr>
          <w:rFonts w:ascii="Times New Roman" w:eastAsia="Times New Roman" w:hAnsi="Times New Roman" w:cs="Times New Roman"/>
          <w:b w:val="0"/>
          <w:bCs/>
          <w:sz w:val="24"/>
          <w:szCs w:val="24"/>
        </w:rPr>
        <w:tab/>
        <w:t xml:space="preserve">The Board shall determine the length (of up to 4 years) of a Board appointment or extension based on the needs of the Board, having regard to the desirability of avoiding a substantial number of Board appointments potentially ending around the same time. </w:t>
      </w:r>
    </w:p>
    <w:p w14:paraId="1D2B65F9" w14:textId="77777777" w:rsidR="001F312B" w:rsidRPr="001F312B" w:rsidRDefault="001F312B" w:rsidP="00956837">
      <w:pPr>
        <w:tabs>
          <w:tab w:val="left" w:pos="709"/>
        </w:tabs>
        <w:overflowPunct w:val="0"/>
        <w:autoSpaceDE w:val="0"/>
        <w:autoSpaceDN w:val="0"/>
        <w:adjustRightInd w:val="0"/>
        <w:ind w:left="709" w:hanging="709"/>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lastRenderedPageBreak/>
        <w:t xml:space="preserve"> </w:t>
      </w:r>
    </w:p>
    <w:p w14:paraId="24F3D275" w14:textId="77777777" w:rsidR="001F312B" w:rsidRPr="001F312B" w:rsidRDefault="001F312B" w:rsidP="00956837">
      <w:pPr>
        <w:tabs>
          <w:tab w:val="left" w:pos="709"/>
        </w:tabs>
        <w:overflowPunct w:val="0"/>
        <w:autoSpaceDE w:val="0"/>
        <w:autoSpaceDN w:val="0"/>
        <w:adjustRightInd w:val="0"/>
        <w:ind w:left="709" w:hanging="709"/>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2.</w:t>
      </w:r>
      <w:r w:rsidR="00D80279">
        <w:rPr>
          <w:rFonts w:ascii="Times New Roman" w:eastAsia="Times New Roman" w:hAnsi="Times New Roman" w:cs="Times New Roman"/>
          <w:b w:val="0"/>
          <w:bCs/>
          <w:sz w:val="24"/>
          <w:szCs w:val="24"/>
        </w:rPr>
        <w:t>8</w:t>
      </w:r>
      <w:r w:rsidRPr="001F312B">
        <w:rPr>
          <w:rFonts w:ascii="Times New Roman" w:eastAsia="Times New Roman" w:hAnsi="Times New Roman" w:cs="Times New Roman"/>
          <w:b w:val="0"/>
          <w:bCs/>
          <w:sz w:val="24"/>
          <w:szCs w:val="24"/>
        </w:rPr>
        <w:t>.5</w:t>
      </w:r>
      <w:r w:rsidRPr="001F312B">
        <w:rPr>
          <w:rFonts w:ascii="Times New Roman" w:eastAsia="Times New Roman" w:hAnsi="Times New Roman" w:cs="Times New Roman"/>
          <w:b w:val="0"/>
          <w:bCs/>
          <w:sz w:val="24"/>
          <w:szCs w:val="24"/>
        </w:rPr>
        <w:tab/>
        <w:t xml:space="preserve">Before the Board may appoint a non-executive Board member or extend a non-executive Board member’s period of appointment, the Board must obtain the approval of both its Chair and the Scottish Ministers. </w:t>
      </w:r>
    </w:p>
    <w:p w14:paraId="38DD938B" w14:textId="77777777" w:rsidR="001F312B" w:rsidRPr="001F312B" w:rsidRDefault="001F312B" w:rsidP="00956837">
      <w:pPr>
        <w:tabs>
          <w:tab w:val="left" w:pos="567"/>
        </w:tabs>
        <w:overflowPunct w:val="0"/>
        <w:autoSpaceDE w:val="0"/>
        <w:autoSpaceDN w:val="0"/>
        <w:adjustRightInd w:val="0"/>
        <w:ind w:left="709" w:hanging="709"/>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ab/>
      </w:r>
      <w:r w:rsidRPr="001F312B">
        <w:rPr>
          <w:rFonts w:ascii="Times New Roman" w:eastAsia="Times New Roman" w:hAnsi="Times New Roman" w:cs="Times New Roman"/>
          <w:b w:val="0"/>
          <w:bCs/>
          <w:sz w:val="24"/>
          <w:szCs w:val="24"/>
        </w:rPr>
        <w:tab/>
      </w:r>
    </w:p>
    <w:p w14:paraId="5CBAEC28" w14:textId="77777777" w:rsidR="001F312B" w:rsidRPr="001F312B" w:rsidRDefault="001F312B" w:rsidP="00956837">
      <w:pPr>
        <w:tabs>
          <w:tab w:val="left" w:pos="1080"/>
        </w:tabs>
        <w:overflowPunct w:val="0"/>
        <w:autoSpaceDE w:val="0"/>
        <w:autoSpaceDN w:val="0"/>
        <w:adjustRightInd w:val="0"/>
        <w:jc w:val="both"/>
        <w:rPr>
          <w:rFonts w:ascii="Times New Roman" w:eastAsia="Times New Roman" w:hAnsi="Times New Roman" w:cs="Times New Roman"/>
          <w:bCs/>
          <w:sz w:val="24"/>
          <w:szCs w:val="24"/>
        </w:rPr>
      </w:pPr>
      <w:r w:rsidRPr="001F312B">
        <w:rPr>
          <w:rFonts w:ascii="Times New Roman" w:eastAsia="Times New Roman" w:hAnsi="Times New Roman" w:cs="Times New Roman"/>
          <w:bCs/>
          <w:sz w:val="24"/>
          <w:szCs w:val="24"/>
        </w:rPr>
        <w:t>2.</w:t>
      </w:r>
      <w:r w:rsidR="00D80279">
        <w:rPr>
          <w:rFonts w:ascii="Times New Roman" w:eastAsia="Times New Roman" w:hAnsi="Times New Roman" w:cs="Times New Roman"/>
          <w:bCs/>
          <w:sz w:val="24"/>
          <w:szCs w:val="24"/>
        </w:rPr>
        <w:t>9</w:t>
      </w:r>
      <w:r w:rsidRPr="001F312B">
        <w:rPr>
          <w:rFonts w:ascii="Times New Roman" w:eastAsia="Times New Roman" w:hAnsi="Times New Roman" w:cs="Times New Roman"/>
          <w:bCs/>
          <w:sz w:val="24"/>
          <w:szCs w:val="24"/>
        </w:rPr>
        <w:t xml:space="preserve">       Board Secretary </w:t>
      </w:r>
    </w:p>
    <w:p w14:paraId="0A02A635" w14:textId="77777777" w:rsidR="001F312B" w:rsidRPr="001F312B" w:rsidRDefault="001F312B" w:rsidP="00956837">
      <w:pPr>
        <w:tabs>
          <w:tab w:val="left" w:pos="1080"/>
        </w:tabs>
        <w:overflowPunct w:val="0"/>
        <w:autoSpaceDE w:val="0"/>
        <w:autoSpaceDN w:val="0"/>
        <w:adjustRightInd w:val="0"/>
        <w:ind w:left="360"/>
        <w:jc w:val="both"/>
        <w:rPr>
          <w:rFonts w:ascii="Times New Roman" w:eastAsia="Times New Roman" w:hAnsi="Times New Roman" w:cs="Times New Roman"/>
          <w:bCs/>
          <w:sz w:val="24"/>
          <w:szCs w:val="24"/>
        </w:rPr>
      </w:pPr>
    </w:p>
    <w:p w14:paraId="22AEF368" w14:textId="77777777" w:rsidR="001F312B" w:rsidRPr="001F312B" w:rsidRDefault="001F312B" w:rsidP="00956837">
      <w:pPr>
        <w:tabs>
          <w:tab w:val="left" w:pos="1080"/>
        </w:tabs>
        <w:overflowPunct w:val="0"/>
        <w:autoSpaceDE w:val="0"/>
        <w:autoSpaceDN w:val="0"/>
        <w:adjustRightInd w:val="0"/>
        <w:ind w:left="720" w:hanging="720"/>
        <w:jc w:val="both"/>
        <w:rPr>
          <w:rFonts w:ascii="Times New Roman" w:eastAsia="Times New Roman" w:hAnsi="Times New Roman" w:cs="Times New Roman"/>
          <w:b w:val="0"/>
          <w:sz w:val="24"/>
          <w:szCs w:val="24"/>
        </w:rPr>
      </w:pPr>
      <w:r w:rsidRPr="001F312B">
        <w:rPr>
          <w:rFonts w:ascii="Times New Roman" w:eastAsia="Times New Roman" w:hAnsi="Times New Roman" w:cs="Times New Roman"/>
          <w:b w:val="0"/>
          <w:sz w:val="24"/>
          <w:szCs w:val="24"/>
        </w:rPr>
        <w:t>2.</w:t>
      </w:r>
      <w:r w:rsidR="00D80279">
        <w:rPr>
          <w:rFonts w:ascii="Times New Roman" w:eastAsia="Times New Roman" w:hAnsi="Times New Roman" w:cs="Times New Roman"/>
          <w:b w:val="0"/>
          <w:sz w:val="24"/>
          <w:szCs w:val="24"/>
        </w:rPr>
        <w:t>9</w:t>
      </w:r>
      <w:r w:rsidRPr="001F312B">
        <w:rPr>
          <w:rFonts w:ascii="Times New Roman" w:eastAsia="Times New Roman" w:hAnsi="Times New Roman" w:cs="Times New Roman"/>
          <w:b w:val="0"/>
          <w:sz w:val="24"/>
          <w:szCs w:val="24"/>
        </w:rPr>
        <w:t xml:space="preserve">.1 </w:t>
      </w:r>
      <w:r w:rsidRPr="001F312B">
        <w:rPr>
          <w:rFonts w:ascii="Times New Roman" w:eastAsia="Times New Roman" w:hAnsi="Times New Roman" w:cs="Times New Roman"/>
          <w:b w:val="0"/>
          <w:sz w:val="24"/>
          <w:szCs w:val="24"/>
        </w:rPr>
        <w:tab/>
        <w:t xml:space="preserve">The Board </w:t>
      </w:r>
      <w:r w:rsidR="00D80279">
        <w:rPr>
          <w:rFonts w:ascii="Times New Roman" w:eastAsia="Times New Roman" w:hAnsi="Times New Roman" w:cs="Times New Roman"/>
          <w:b w:val="0"/>
          <w:sz w:val="24"/>
          <w:szCs w:val="24"/>
        </w:rPr>
        <w:t>will</w:t>
      </w:r>
      <w:r w:rsidRPr="001F312B">
        <w:rPr>
          <w:rFonts w:ascii="Times New Roman" w:eastAsia="Times New Roman" w:hAnsi="Times New Roman" w:cs="Times New Roman"/>
          <w:b w:val="0"/>
          <w:sz w:val="24"/>
          <w:szCs w:val="24"/>
        </w:rPr>
        <w:t xml:space="preserve"> appoint a person of appropriate experience and standing to discharge the functions of </w:t>
      </w:r>
      <w:r w:rsidR="002E55C0">
        <w:rPr>
          <w:rFonts w:ascii="Times New Roman" w:eastAsia="Times New Roman" w:hAnsi="Times New Roman" w:cs="Times New Roman"/>
          <w:b w:val="0"/>
          <w:sz w:val="24"/>
          <w:szCs w:val="24"/>
        </w:rPr>
        <w:t xml:space="preserve">Board </w:t>
      </w:r>
      <w:r w:rsidRPr="001F312B">
        <w:rPr>
          <w:rFonts w:ascii="Times New Roman" w:eastAsia="Times New Roman" w:hAnsi="Times New Roman" w:cs="Times New Roman"/>
          <w:b w:val="0"/>
          <w:sz w:val="24"/>
          <w:szCs w:val="24"/>
        </w:rPr>
        <w:t xml:space="preserve">Secretary (as referred to in the 1992 Act). </w:t>
      </w:r>
      <w:r w:rsidR="002E55C0">
        <w:rPr>
          <w:rFonts w:ascii="Times New Roman" w:eastAsia="Times New Roman" w:hAnsi="Times New Roman" w:cs="Times New Roman"/>
          <w:b w:val="0"/>
          <w:sz w:val="24"/>
          <w:szCs w:val="24"/>
        </w:rPr>
        <w:t xml:space="preserve"> The </w:t>
      </w:r>
      <w:r w:rsidR="00C332F8">
        <w:rPr>
          <w:rFonts w:ascii="Times New Roman" w:eastAsia="Times New Roman" w:hAnsi="Times New Roman" w:cs="Times New Roman"/>
          <w:b w:val="0"/>
          <w:sz w:val="24"/>
          <w:szCs w:val="24"/>
        </w:rPr>
        <w:t xml:space="preserve">Board Secretary shall have oversight of all Board and Committee meetings </w:t>
      </w:r>
      <w:r w:rsidR="00F81788">
        <w:rPr>
          <w:rFonts w:ascii="Times New Roman" w:eastAsia="Times New Roman" w:hAnsi="Times New Roman" w:cs="Times New Roman"/>
          <w:b w:val="0"/>
          <w:sz w:val="24"/>
          <w:szCs w:val="24"/>
        </w:rPr>
        <w:t xml:space="preserve">in order to ensure meetings are conducted in accordance with legislation, terms and conditions of grant (including in relation to its Financial Memorandum, the Scottish Public Finance Manual, the Code of Good Governance for Scotland’s Colleges), the Board’s Scheme of Delegation and Standing Orders, and in order to ensure a record is kept of proceedings. The </w:t>
      </w:r>
      <w:r w:rsidR="002E55C0">
        <w:rPr>
          <w:rFonts w:ascii="Times New Roman" w:eastAsia="Times New Roman" w:hAnsi="Times New Roman" w:cs="Times New Roman"/>
          <w:b w:val="0"/>
          <w:sz w:val="24"/>
          <w:szCs w:val="24"/>
        </w:rPr>
        <w:t>appointment and removal of the Board Secr</w:t>
      </w:r>
      <w:r w:rsidR="00F81788">
        <w:rPr>
          <w:rFonts w:ascii="Times New Roman" w:eastAsia="Times New Roman" w:hAnsi="Times New Roman" w:cs="Times New Roman"/>
          <w:b w:val="0"/>
          <w:sz w:val="24"/>
          <w:szCs w:val="24"/>
        </w:rPr>
        <w:t>etary is a decision of the</w:t>
      </w:r>
      <w:r w:rsidR="002E55C0">
        <w:rPr>
          <w:rFonts w:ascii="Times New Roman" w:eastAsia="Times New Roman" w:hAnsi="Times New Roman" w:cs="Times New Roman"/>
          <w:b w:val="0"/>
          <w:sz w:val="24"/>
          <w:szCs w:val="24"/>
        </w:rPr>
        <w:t xml:space="preserve"> Board. </w:t>
      </w:r>
    </w:p>
    <w:p w14:paraId="2CBCA071" w14:textId="77777777" w:rsidR="001F312B" w:rsidRPr="001F312B" w:rsidRDefault="001F312B" w:rsidP="00956837">
      <w:pPr>
        <w:tabs>
          <w:tab w:val="left" w:pos="1080"/>
        </w:tabs>
        <w:overflowPunct w:val="0"/>
        <w:autoSpaceDE w:val="0"/>
        <w:autoSpaceDN w:val="0"/>
        <w:adjustRightInd w:val="0"/>
        <w:jc w:val="both"/>
        <w:rPr>
          <w:rFonts w:ascii="Times New Roman" w:eastAsia="Times New Roman" w:hAnsi="Times New Roman" w:cs="Times New Roman"/>
          <w:b w:val="0"/>
          <w:sz w:val="24"/>
          <w:szCs w:val="24"/>
        </w:rPr>
      </w:pPr>
    </w:p>
    <w:p w14:paraId="5B63E9B6" w14:textId="77777777" w:rsidR="001F312B" w:rsidRPr="001F312B" w:rsidRDefault="001F312B" w:rsidP="00956837">
      <w:pPr>
        <w:tabs>
          <w:tab w:val="left" w:pos="1080"/>
        </w:tabs>
        <w:overflowPunct w:val="0"/>
        <w:autoSpaceDE w:val="0"/>
        <w:autoSpaceDN w:val="0"/>
        <w:adjustRightInd w:val="0"/>
        <w:ind w:left="720" w:hanging="720"/>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sz w:val="24"/>
          <w:szCs w:val="24"/>
        </w:rPr>
        <w:t>2.</w:t>
      </w:r>
      <w:r w:rsidR="00D80279">
        <w:rPr>
          <w:rFonts w:ascii="Times New Roman" w:eastAsia="Times New Roman" w:hAnsi="Times New Roman" w:cs="Times New Roman"/>
          <w:b w:val="0"/>
          <w:sz w:val="24"/>
          <w:szCs w:val="24"/>
        </w:rPr>
        <w:t>9</w:t>
      </w:r>
      <w:r w:rsidRPr="001F312B">
        <w:rPr>
          <w:rFonts w:ascii="Times New Roman" w:eastAsia="Times New Roman" w:hAnsi="Times New Roman" w:cs="Times New Roman"/>
          <w:b w:val="0"/>
          <w:sz w:val="24"/>
          <w:szCs w:val="24"/>
        </w:rPr>
        <w:t xml:space="preserve">.2   The </w:t>
      </w:r>
      <w:r w:rsidR="002E55C0">
        <w:rPr>
          <w:rFonts w:ascii="Times New Roman" w:eastAsia="Times New Roman" w:hAnsi="Times New Roman" w:cs="Times New Roman"/>
          <w:b w:val="0"/>
          <w:sz w:val="24"/>
          <w:szCs w:val="24"/>
        </w:rPr>
        <w:t xml:space="preserve">Board </w:t>
      </w:r>
      <w:r w:rsidRPr="001F312B">
        <w:rPr>
          <w:rFonts w:ascii="Times New Roman" w:eastAsia="Times New Roman" w:hAnsi="Times New Roman" w:cs="Times New Roman"/>
          <w:b w:val="0"/>
          <w:sz w:val="24"/>
          <w:szCs w:val="24"/>
        </w:rPr>
        <w:t>Secretary</w:t>
      </w:r>
      <w:r w:rsidRPr="001F312B">
        <w:rPr>
          <w:rFonts w:ascii="Times New Roman" w:eastAsia="Times New Roman" w:hAnsi="Times New Roman" w:cs="Times New Roman"/>
          <w:b w:val="0"/>
          <w:bCs/>
          <w:sz w:val="24"/>
          <w:szCs w:val="24"/>
        </w:rPr>
        <w:t xml:space="preserve"> should be independent and </w:t>
      </w:r>
      <w:r w:rsidR="002E55C0">
        <w:rPr>
          <w:rFonts w:ascii="Times New Roman" w:eastAsia="Times New Roman" w:hAnsi="Times New Roman" w:cs="Times New Roman"/>
          <w:b w:val="0"/>
          <w:bCs/>
          <w:sz w:val="24"/>
          <w:szCs w:val="24"/>
        </w:rPr>
        <w:t>report directly to</w:t>
      </w:r>
      <w:r w:rsidR="00F81788">
        <w:rPr>
          <w:rFonts w:ascii="Times New Roman" w:eastAsia="Times New Roman" w:hAnsi="Times New Roman" w:cs="Times New Roman"/>
          <w:b w:val="0"/>
          <w:bCs/>
          <w:sz w:val="24"/>
          <w:szCs w:val="24"/>
        </w:rPr>
        <w:t xml:space="preserve"> the Chair of </w:t>
      </w:r>
      <w:r w:rsidR="002E55C0">
        <w:rPr>
          <w:rFonts w:ascii="Times New Roman" w:eastAsia="Times New Roman" w:hAnsi="Times New Roman" w:cs="Times New Roman"/>
          <w:b w:val="0"/>
          <w:bCs/>
          <w:sz w:val="24"/>
          <w:szCs w:val="24"/>
        </w:rPr>
        <w:t xml:space="preserve">the Board </w:t>
      </w:r>
    </w:p>
    <w:p w14:paraId="2309E314" w14:textId="77777777" w:rsidR="001F312B" w:rsidRPr="001F312B" w:rsidRDefault="001F312B" w:rsidP="00956837">
      <w:pPr>
        <w:tabs>
          <w:tab w:val="left" w:pos="1080"/>
        </w:tabs>
        <w:overflowPunct w:val="0"/>
        <w:autoSpaceDE w:val="0"/>
        <w:autoSpaceDN w:val="0"/>
        <w:adjustRightInd w:val="0"/>
        <w:jc w:val="both"/>
        <w:rPr>
          <w:rFonts w:ascii="Times New Roman" w:eastAsia="Times New Roman" w:hAnsi="Times New Roman" w:cs="Times New Roman"/>
          <w:b w:val="0"/>
          <w:sz w:val="24"/>
          <w:szCs w:val="24"/>
        </w:rPr>
      </w:pPr>
    </w:p>
    <w:p w14:paraId="4D5948B0" w14:textId="77777777" w:rsidR="001F312B" w:rsidRDefault="001F312B"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2.</w:t>
      </w:r>
      <w:r w:rsidR="00D80279">
        <w:rPr>
          <w:rFonts w:ascii="Times New Roman" w:eastAsia="Times New Roman" w:hAnsi="Times New Roman" w:cs="Times New Roman"/>
          <w:b w:val="0"/>
          <w:bCs/>
          <w:sz w:val="24"/>
          <w:szCs w:val="24"/>
        </w:rPr>
        <w:t>9</w:t>
      </w:r>
      <w:r w:rsidRPr="001F312B">
        <w:rPr>
          <w:rFonts w:ascii="Times New Roman" w:eastAsia="Times New Roman" w:hAnsi="Times New Roman" w:cs="Times New Roman"/>
          <w:b w:val="0"/>
          <w:bCs/>
          <w:sz w:val="24"/>
          <w:szCs w:val="24"/>
        </w:rPr>
        <w:t>.3</w:t>
      </w:r>
      <w:r w:rsidRPr="001F312B">
        <w:rPr>
          <w:rFonts w:ascii="Times New Roman" w:eastAsia="Times New Roman" w:hAnsi="Times New Roman" w:cs="Times New Roman"/>
          <w:b w:val="0"/>
          <w:bCs/>
          <w:sz w:val="24"/>
          <w:szCs w:val="24"/>
        </w:rPr>
        <w:tab/>
        <w:t>The Board shall ensure that the Secretary obtains suitable training as and when necessary to allow him or her to perform his or her functions effectively.</w:t>
      </w:r>
    </w:p>
    <w:p w14:paraId="75465A48" w14:textId="77777777" w:rsidR="002E55C0" w:rsidRDefault="002E55C0"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bCs/>
          <w:sz w:val="24"/>
          <w:szCs w:val="24"/>
        </w:rPr>
      </w:pPr>
    </w:p>
    <w:p w14:paraId="27026DE6" w14:textId="77777777" w:rsidR="002E55C0" w:rsidRPr="001F312B" w:rsidRDefault="002E55C0"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bCs/>
          <w:sz w:val="24"/>
          <w:szCs w:val="24"/>
        </w:rPr>
      </w:pPr>
      <w:r>
        <w:rPr>
          <w:rFonts w:ascii="Times New Roman" w:eastAsia="Times New Roman" w:hAnsi="Times New Roman" w:cs="Times New Roman"/>
          <w:b w:val="0"/>
          <w:bCs/>
          <w:sz w:val="24"/>
          <w:szCs w:val="24"/>
        </w:rPr>
        <w:t>2.9.4</w:t>
      </w:r>
      <w:r>
        <w:rPr>
          <w:rFonts w:ascii="Times New Roman" w:eastAsia="Times New Roman" w:hAnsi="Times New Roman" w:cs="Times New Roman"/>
          <w:b w:val="0"/>
          <w:bCs/>
          <w:sz w:val="24"/>
          <w:szCs w:val="24"/>
        </w:rPr>
        <w:tab/>
        <w:t xml:space="preserve">In the absence of the Board Secretary, the Board shall agree temporary arrangements that can be put in place by making such other arrangements as may be required.  </w:t>
      </w:r>
    </w:p>
    <w:p w14:paraId="233EE035" w14:textId="77777777" w:rsidR="001F312B" w:rsidRPr="001F312B" w:rsidRDefault="001F312B" w:rsidP="00956837">
      <w:pPr>
        <w:tabs>
          <w:tab w:val="left" w:pos="720"/>
        </w:tabs>
        <w:overflowPunct w:val="0"/>
        <w:autoSpaceDE w:val="0"/>
        <w:autoSpaceDN w:val="0"/>
        <w:adjustRightInd w:val="0"/>
        <w:ind w:left="720" w:hanging="720"/>
        <w:jc w:val="both"/>
        <w:rPr>
          <w:rFonts w:ascii="Times New Roman" w:eastAsia="Times New Roman" w:hAnsi="Times New Roman" w:cs="Times New Roman"/>
          <w:b w:val="0"/>
          <w:sz w:val="24"/>
          <w:szCs w:val="24"/>
        </w:rPr>
      </w:pPr>
    </w:p>
    <w:p w14:paraId="3A39E60C" w14:textId="2EE109A7" w:rsidR="001F312B" w:rsidRPr="00597705" w:rsidRDefault="00956837" w:rsidP="00956837">
      <w:pPr>
        <w:pStyle w:val="ListParagraph"/>
        <w:numPr>
          <w:ilvl w:val="0"/>
          <w:numId w:val="19"/>
        </w:numPr>
        <w:tabs>
          <w:tab w:val="left" w:pos="709"/>
          <w:tab w:val="left" w:pos="1080"/>
        </w:tabs>
        <w:overflowPunct w:val="0"/>
        <w:autoSpaceDE w:val="0"/>
        <w:autoSpaceDN w:val="0"/>
        <w:adjustRightInd w:val="0"/>
        <w:ind w:hanging="720"/>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C</w:t>
      </w:r>
      <w:r w:rsidR="001F312B" w:rsidRPr="00597705">
        <w:rPr>
          <w:rFonts w:ascii="Times New Roman" w:eastAsia="Times New Roman" w:hAnsi="Times New Roman" w:cs="Times New Roman"/>
          <w:sz w:val="24"/>
          <w:szCs w:val="24"/>
        </w:rPr>
        <w:t>ommittees</w:t>
      </w:r>
    </w:p>
    <w:p w14:paraId="5A3B1BFF" w14:textId="77777777" w:rsidR="001F312B" w:rsidRPr="001F312B" w:rsidRDefault="001F312B" w:rsidP="00956837">
      <w:pPr>
        <w:overflowPunct w:val="0"/>
        <w:autoSpaceDE w:val="0"/>
        <w:autoSpaceDN w:val="0"/>
        <w:adjustRightInd w:val="0"/>
        <w:ind w:left="1080"/>
        <w:jc w:val="both"/>
        <w:rPr>
          <w:rFonts w:ascii="Times New Roman" w:eastAsia="Times New Roman" w:hAnsi="Times New Roman" w:cs="Times New Roman"/>
          <w:b w:val="0"/>
          <w:szCs w:val="24"/>
        </w:rPr>
      </w:pPr>
    </w:p>
    <w:p w14:paraId="28ADE3F9" w14:textId="77777777" w:rsidR="00597705" w:rsidRDefault="00BF300B" w:rsidP="00956837">
      <w:pPr>
        <w:pStyle w:val="ListParagraph"/>
        <w:numPr>
          <w:ilvl w:val="1"/>
          <w:numId w:val="18"/>
        </w:numPr>
        <w:overflowPunct w:val="0"/>
        <w:autoSpaceDE w:val="0"/>
        <w:autoSpaceDN w:val="0"/>
        <w:adjustRightInd w:val="0"/>
        <w:ind w:left="709" w:hanging="709"/>
        <w:jc w:val="both"/>
        <w:rPr>
          <w:rFonts w:ascii="Times New Roman" w:eastAsia="Times New Roman" w:hAnsi="Times New Roman" w:cs="Times New Roman"/>
          <w:b w:val="0"/>
          <w:sz w:val="24"/>
          <w:szCs w:val="24"/>
        </w:rPr>
      </w:pPr>
      <w:r w:rsidRPr="00597705">
        <w:rPr>
          <w:rFonts w:ascii="Times New Roman" w:eastAsia="Times New Roman" w:hAnsi="Times New Roman" w:cs="Times New Roman"/>
          <w:b w:val="0"/>
          <w:sz w:val="24"/>
          <w:szCs w:val="24"/>
        </w:rPr>
        <w:t>In accordance with the legislation the Board may establish Committees for any pur</w:t>
      </w:r>
      <w:r w:rsidR="00C23292" w:rsidRPr="00597705">
        <w:rPr>
          <w:rFonts w:ascii="Times New Roman" w:eastAsia="Times New Roman" w:hAnsi="Times New Roman" w:cs="Times New Roman"/>
          <w:b w:val="0"/>
          <w:sz w:val="24"/>
          <w:szCs w:val="24"/>
        </w:rPr>
        <w:t>pose</w:t>
      </w:r>
      <w:r w:rsidRPr="00597705">
        <w:rPr>
          <w:rFonts w:ascii="Times New Roman" w:eastAsia="Times New Roman" w:hAnsi="Times New Roman" w:cs="Times New Roman"/>
          <w:b w:val="0"/>
          <w:sz w:val="24"/>
          <w:szCs w:val="24"/>
        </w:rPr>
        <w:t xml:space="preserve">. </w:t>
      </w:r>
      <w:r w:rsidR="00C23292" w:rsidRPr="00597705">
        <w:rPr>
          <w:rFonts w:ascii="Times New Roman" w:eastAsia="Times New Roman" w:hAnsi="Times New Roman" w:cs="Times New Roman"/>
          <w:b w:val="0"/>
          <w:sz w:val="24"/>
          <w:szCs w:val="24"/>
        </w:rPr>
        <w:t>Each Committee</w:t>
      </w:r>
      <w:r w:rsidRPr="00597705">
        <w:rPr>
          <w:rFonts w:ascii="Times New Roman" w:eastAsia="Times New Roman" w:hAnsi="Times New Roman" w:cs="Times New Roman"/>
          <w:b w:val="0"/>
          <w:sz w:val="24"/>
          <w:szCs w:val="24"/>
        </w:rPr>
        <w:t xml:space="preserve"> shall have a clearly defined remit which sets out the duties and responsibilities. The Board must approve the remit of each Committee and any subsequent change or amendment to the remit</w:t>
      </w:r>
      <w:r w:rsidR="00C23292" w:rsidRPr="00597705">
        <w:rPr>
          <w:rFonts w:ascii="Times New Roman" w:eastAsia="Times New Roman" w:hAnsi="Times New Roman" w:cs="Times New Roman"/>
          <w:b w:val="0"/>
          <w:sz w:val="24"/>
          <w:szCs w:val="24"/>
        </w:rPr>
        <w:t xml:space="preserve">. </w:t>
      </w:r>
    </w:p>
    <w:p w14:paraId="320F953C" w14:textId="77777777" w:rsidR="00597705" w:rsidRDefault="00597705" w:rsidP="00956837">
      <w:pPr>
        <w:pStyle w:val="ListParagraph"/>
        <w:overflowPunct w:val="0"/>
        <w:autoSpaceDE w:val="0"/>
        <w:autoSpaceDN w:val="0"/>
        <w:adjustRightInd w:val="0"/>
        <w:ind w:left="360"/>
        <w:jc w:val="both"/>
        <w:rPr>
          <w:rFonts w:ascii="Times New Roman" w:eastAsia="Times New Roman" w:hAnsi="Times New Roman" w:cs="Times New Roman"/>
          <w:b w:val="0"/>
          <w:sz w:val="24"/>
          <w:szCs w:val="24"/>
        </w:rPr>
      </w:pPr>
    </w:p>
    <w:p w14:paraId="1ADCE71B" w14:textId="77777777" w:rsidR="00597705" w:rsidRDefault="00BF300B" w:rsidP="00956837">
      <w:pPr>
        <w:pStyle w:val="ListParagraph"/>
        <w:numPr>
          <w:ilvl w:val="1"/>
          <w:numId w:val="18"/>
        </w:numPr>
        <w:overflowPunct w:val="0"/>
        <w:autoSpaceDE w:val="0"/>
        <w:autoSpaceDN w:val="0"/>
        <w:adjustRightInd w:val="0"/>
        <w:ind w:left="709" w:hanging="709"/>
        <w:jc w:val="both"/>
        <w:rPr>
          <w:rFonts w:ascii="Times New Roman" w:eastAsia="Times New Roman" w:hAnsi="Times New Roman" w:cs="Times New Roman"/>
          <w:b w:val="0"/>
          <w:sz w:val="24"/>
          <w:szCs w:val="24"/>
        </w:rPr>
      </w:pPr>
      <w:r w:rsidRPr="00597705">
        <w:rPr>
          <w:rFonts w:ascii="Times New Roman" w:eastAsia="Times New Roman" w:hAnsi="Times New Roman" w:cs="Times New Roman"/>
          <w:b w:val="0"/>
          <w:sz w:val="24"/>
          <w:szCs w:val="24"/>
        </w:rPr>
        <w:t>The Board reserves the right to review the Committees required and the authority delegated to them as and when it is deemed appropriate</w:t>
      </w:r>
      <w:r w:rsidR="000F1495" w:rsidRPr="00597705">
        <w:rPr>
          <w:rFonts w:ascii="Times New Roman" w:eastAsia="Times New Roman" w:hAnsi="Times New Roman" w:cs="Times New Roman"/>
          <w:b w:val="0"/>
          <w:sz w:val="24"/>
          <w:szCs w:val="24"/>
        </w:rPr>
        <w:t xml:space="preserve"> to do so.</w:t>
      </w:r>
    </w:p>
    <w:p w14:paraId="279AB527" w14:textId="77777777" w:rsidR="00597705" w:rsidRPr="00597705" w:rsidRDefault="00597705" w:rsidP="00956837">
      <w:pPr>
        <w:overflowPunct w:val="0"/>
        <w:autoSpaceDE w:val="0"/>
        <w:autoSpaceDN w:val="0"/>
        <w:adjustRightInd w:val="0"/>
        <w:jc w:val="both"/>
        <w:rPr>
          <w:rFonts w:ascii="Times New Roman" w:eastAsia="Times New Roman" w:hAnsi="Times New Roman" w:cs="Times New Roman"/>
          <w:b w:val="0"/>
          <w:sz w:val="24"/>
          <w:szCs w:val="24"/>
        </w:rPr>
      </w:pPr>
    </w:p>
    <w:p w14:paraId="75245170" w14:textId="77777777" w:rsidR="00597705" w:rsidRDefault="000F1495" w:rsidP="00956837">
      <w:pPr>
        <w:pStyle w:val="ListParagraph"/>
        <w:numPr>
          <w:ilvl w:val="1"/>
          <w:numId w:val="18"/>
        </w:numPr>
        <w:overflowPunct w:val="0"/>
        <w:autoSpaceDE w:val="0"/>
        <w:autoSpaceDN w:val="0"/>
        <w:adjustRightInd w:val="0"/>
        <w:ind w:left="709" w:hanging="709"/>
        <w:jc w:val="both"/>
        <w:rPr>
          <w:rFonts w:ascii="Times New Roman" w:eastAsia="Times New Roman" w:hAnsi="Times New Roman" w:cs="Times New Roman"/>
          <w:b w:val="0"/>
          <w:sz w:val="24"/>
          <w:szCs w:val="24"/>
        </w:rPr>
      </w:pPr>
      <w:r w:rsidRPr="00597705">
        <w:rPr>
          <w:rFonts w:ascii="Times New Roman" w:eastAsia="Times New Roman" w:hAnsi="Times New Roman" w:cs="Times New Roman"/>
          <w:b w:val="0"/>
          <w:sz w:val="24"/>
          <w:szCs w:val="24"/>
        </w:rPr>
        <w:t xml:space="preserve">The minutes of each Committee meeting will be submitted to the Board for information at the next appropriate meeting. </w:t>
      </w:r>
    </w:p>
    <w:p w14:paraId="0D551F57" w14:textId="77777777" w:rsidR="00597705" w:rsidRPr="00597705" w:rsidRDefault="00597705" w:rsidP="00956837">
      <w:pPr>
        <w:pStyle w:val="ListParagraph"/>
        <w:jc w:val="both"/>
        <w:rPr>
          <w:rFonts w:ascii="Times New Roman" w:eastAsia="Times New Roman" w:hAnsi="Times New Roman" w:cs="Times New Roman"/>
          <w:b w:val="0"/>
          <w:sz w:val="24"/>
          <w:szCs w:val="24"/>
        </w:rPr>
      </w:pPr>
    </w:p>
    <w:p w14:paraId="15A00494" w14:textId="77777777" w:rsidR="001F312B" w:rsidRPr="00597705" w:rsidRDefault="001F312B" w:rsidP="00956837">
      <w:pPr>
        <w:pStyle w:val="ListParagraph"/>
        <w:numPr>
          <w:ilvl w:val="1"/>
          <w:numId w:val="18"/>
        </w:numPr>
        <w:overflowPunct w:val="0"/>
        <w:autoSpaceDE w:val="0"/>
        <w:autoSpaceDN w:val="0"/>
        <w:adjustRightInd w:val="0"/>
        <w:ind w:left="709" w:hanging="709"/>
        <w:jc w:val="both"/>
        <w:rPr>
          <w:rFonts w:ascii="Times New Roman" w:eastAsia="Times New Roman" w:hAnsi="Times New Roman" w:cs="Times New Roman"/>
          <w:b w:val="0"/>
          <w:sz w:val="24"/>
          <w:szCs w:val="24"/>
        </w:rPr>
      </w:pPr>
      <w:r w:rsidRPr="00597705">
        <w:rPr>
          <w:rFonts w:ascii="Times New Roman" w:eastAsia="Times New Roman" w:hAnsi="Times New Roman" w:cs="Times New Roman"/>
          <w:b w:val="0"/>
          <w:sz w:val="24"/>
          <w:szCs w:val="24"/>
        </w:rPr>
        <w:t xml:space="preserve">The Board may appoint persons who are not members of the Board to be members of committees established by it. </w:t>
      </w:r>
    </w:p>
    <w:p w14:paraId="36DC6F8B" w14:textId="77777777" w:rsidR="001F312B" w:rsidRPr="001F312B" w:rsidRDefault="001F312B" w:rsidP="00956837">
      <w:pPr>
        <w:overflowPunct w:val="0"/>
        <w:autoSpaceDE w:val="0"/>
        <w:autoSpaceDN w:val="0"/>
        <w:adjustRightInd w:val="0"/>
        <w:ind w:left="1080"/>
        <w:jc w:val="both"/>
        <w:rPr>
          <w:rFonts w:ascii="Times New Roman" w:eastAsia="Times New Roman" w:hAnsi="Times New Roman" w:cs="Times New Roman"/>
          <w:b w:val="0"/>
          <w:sz w:val="24"/>
          <w:szCs w:val="24"/>
        </w:rPr>
      </w:pPr>
    </w:p>
    <w:p w14:paraId="41AFEFCD" w14:textId="77777777" w:rsidR="001F312B" w:rsidRPr="001F312B" w:rsidRDefault="001F312B" w:rsidP="00956837">
      <w:pPr>
        <w:tabs>
          <w:tab w:val="left" w:pos="1080"/>
        </w:tabs>
        <w:overflowPunct w:val="0"/>
        <w:autoSpaceDE w:val="0"/>
        <w:autoSpaceDN w:val="0"/>
        <w:adjustRightInd w:val="0"/>
        <w:jc w:val="both"/>
        <w:rPr>
          <w:rFonts w:ascii="Times New Roman" w:eastAsia="Times New Roman" w:hAnsi="Times New Roman" w:cs="Times New Roman"/>
          <w:b w:val="0"/>
          <w:bCs/>
          <w:sz w:val="24"/>
          <w:szCs w:val="24"/>
        </w:rPr>
      </w:pPr>
      <w:r w:rsidRPr="001F312B">
        <w:rPr>
          <w:rFonts w:ascii="Times New Roman" w:eastAsia="Times New Roman" w:hAnsi="Times New Roman" w:cs="Times New Roman"/>
          <w:b w:val="0"/>
          <w:bCs/>
          <w:sz w:val="24"/>
          <w:szCs w:val="24"/>
        </w:rPr>
        <w:t xml:space="preserve">  </w:t>
      </w:r>
    </w:p>
    <w:p w14:paraId="158F702E" w14:textId="77777777" w:rsidR="00A15C24" w:rsidRDefault="00A15C24" w:rsidP="00956837">
      <w:pPr>
        <w:tabs>
          <w:tab w:val="left" w:pos="1080"/>
        </w:tabs>
        <w:overflowPunct w:val="0"/>
        <w:autoSpaceDE w:val="0"/>
        <w:autoSpaceDN w:val="0"/>
        <w:adjustRightInd w:val="0"/>
        <w:jc w:val="both"/>
        <w:rPr>
          <w:rFonts w:ascii="Times New Roman" w:eastAsia="Times New Roman" w:hAnsi="Times New Roman" w:cs="Times New Roman"/>
          <w:b w:val="0"/>
          <w:bCs/>
          <w:sz w:val="24"/>
          <w:szCs w:val="24"/>
        </w:rPr>
      </w:pPr>
    </w:p>
    <w:p w14:paraId="3DC922D5" w14:textId="77777777" w:rsidR="00597705" w:rsidRDefault="00597705" w:rsidP="00956837">
      <w:pPr>
        <w:tabs>
          <w:tab w:val="left" w:pos="1080"/>
        </w:tabs>
        <w:overflowPunct w:val="0"/>
        <w:autoSpaceDE w:val="0"/>
        <w:autoSpaceDN w:val="0"/>
        <w:adjustRightInd w:val="0"/>
        <w:jc w:val="both"/>
        <w:rPr>
          <w:rFonts w:ascii="Times New Roman" w:eastAsia="Times New Roman" w:hAnsi="Times New Roman" w:cs="Times New Roman"/>
          <w:b w:val="0"/>
          <w:bCs/>
          <w:sz w:val="24"/>
          <w:szCs w:val="24"/>
        </w:rPr>
      </w:pPr>
    </w:p>
    <w:sectPr w:rsidR="00597705" w:rsidSect="00593F60">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4FAB7" w14:textId="77777777" w:rsidR="009D797B" w:rsidRDefault="009D797B" w:rsidP="00EB1880">
      <w:r>
        <w:separator/>
      </w:r>
    </w:p>
  </w:endnote>
  <w:endnote w:type="continuationSeparator" w:id="0">
    <w:p w14:paraId="0E537525" w14:textId="77777777" w:rsidR="009D797B" w:rsidRDefault="009D797B" w:rsidP="00EB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8E51" w14:textId="77777777" w:rsidR="004D209F" w:rsidRDefault="004D2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671506"/>
      <w:docPartObj>
        <w:docPartGallery w:val="Page Numbers (Bottom of Page)"/>
        <w:docPartUnique/>
      </w:docPartObj>
    </w:sdtPr>
    <w:sdtEndPr>
      <w:rPr>
        <w:noProof/>
      </w:rPr>
    </w:sdtEndPr>
    <w:sdtContent>
      <w:p w14:paraId="63D509E8" w14:textId="77777777" w:rsidR="004D209F" w:rsidRDefault="004D209F">
        <w:pPr>
          <w:pStyle w:val="Footer"/>
          <w:jc w:val="center"/>
        </w:pPr>
        <w:r>
          <w:fldChar w:fldCharType="begin"/>
        </w:r>
        <w:r>
          <w:instrText xml:space="preserve"> PAGE   \* MERGEFORMAT </w:instrText>
        </w:r>
        <w:r>
          <w:fldChar w:fldCharType="separate"/>
        </w:r>
        <w:r w:rsidR="001F14A3">
          <w:rPr>
            <w:noProof/>
          </w:rPr>
          <w:t>7</w:t>
        </w:r>
        <w:r>
          <w:rPr>
            <w:noProof/>
          </w:rPr>
          <w:fldChar w:fldCharType="end"/>
        </w:r>
      </w:p>
    </w:sdtContent>
  </w:sdt>
  <w:p w14:paraId="7EE9F9D2" w14:textId="77777777" w:rsidR="004D209F" w:rsidRDefault="004D2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06692" w14:textId="77777777" w:rsidR="004D209F" w:rsidRDefault="004D2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CB55B" w14:textId="77777777" w:rsidR="009D797B" w:rsidRDefault="009D797B" w:rsidP="00EB1880">
      <w:r>
        <w:separator/>
      </w:r>
    </w:p>
  </w:footnote>
  <w:footnote w:type="continuationSeparator" w:id="0">
    <w:p w14:paraId="01950A8B" w14:textId="77777777" w:rsidR="009D797B" w:rsidRDefault="009D797B" w:rsidP="00EB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3183" w14:textId="77777777" w:rsidR="004D209F" w:rsidRDefault="004D2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5C387" w14:textId="77777777" w:rsidR="004D209F" w:rsidRDefault="004D2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1829" w14:textId="77777777" w:rsidR="004D209F" w:rsidRDefault="004D2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33A08"/>
    <w:multiLevelType w:val="hybridMultilevel"/>
    <w:tmpl w:val="8E22545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63199"/>
    <w:multiLevelType w:val="hybridMultilevel"/>
    <w:tmpl w:val="07C8D99A"/>
    <w:lvl w:ilvl="0" w:tplc="57C8255E">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D2C23"/>
    <w:multiLevelType w:val="multilevel"/>
    <w:tmpl w:val="E21039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910BE9"/>
    <w:multiLevelType w:val="hybridMultilevel"/>
    <w:tmpl w:val="CDA2476E"/>
    <w:lvl w:ilvl="0" w:tplc="D54A1C44">
      <w:start w:val="1"/>
      <w:numFmt w:val="lowerLetter"/>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0B2126C"/>
    <w:multiLevelType w:val="hybridMultilevel"/>
    <w:tmpl w:val="A7DE6930"/>
    <w:lvl w:ilvl="0" w:tplc="6FCA0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877B1C"/>
    <w:multiLevelType w:val="hybridMultilevel"/>
    <w:tmpl w:val="9902855A"/>
    <w:lvl w:ilvl="0" w:tplc="28FA55D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636AB9"/>
    <w:multiLevelType w:val="multilevel"/>
    <w:tmpl w:val="C8585DCC"/>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C45D34"/>
    <w:multiLevelType w:val="hybridMultilevel"/>
    <w:tmpl w:val="A560F2D0"/>
    <w:lvl w:ilvl="0" w:tplc="70481C98">
      <w:start w:val="1"/>
      <w:numFmt w:val="lowerRoman"/>
      <w:lvlText w:val="(i)"/>
      <w:lvlJc w:val="right"/>
      <w:pPr>
        <w:tabs>
          <w:tab w:val="num" w:pos="7020"/>
        </w:tabs>
        <w:ind w:left="702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2F620C78"/>
    <w:multiLevelType w:val="hybridMultilevel"/>
    <w:tmpl w:val="58B82518"/>
    <w:lvl w:ilvl="0" w:tplc="1B24B1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002B3E"/>
    <w:multiLevelType w:val="multilevel"/>
    <w:tmpl w:val="2EA6DC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3C2772"/>
    <w:multiLevelType w:val="hybridMultilevel"/>
    <w:tmpl w:val="19EE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91AA4"/>
    <w:multiLevelType w:val="hybridMultilevel"/>
    <w:tmpl w:val="4C3E36DA"/>
    <w:lvl w:ilvl="0" w:tplc="1F382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0717AF"/>
    <w:multiLevelType w:val="hybridMultilevel"/>
    <w:tmpl w:val="E66C4DC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F37666"/>
    <w:multiLevelType w:val="hybridMultilevel"/>
    <w:tmpl w:val="3A287A1A"/>
    <w:lvl w:ilvl="0" w:tplc="FB62644C">
      <w:start w:val="2"/>
      <w:numFmt w:val="lowerLetter"/>
      <w:lvlText w:val="(%1)"/>
      <w:lvlJc w:val="left"/>
      <w:pPr>
        <w:tabs>
          <w:tab w:val="num" w:pos="1260"/>
        </w:tabs>
        <w:ind w:left="1260" w:hanging="54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6B50D6"/>
    <w:multiLevelType w:val="hybridMultilevel"/>
    <w:tmpl w:val="5392704C"/>
    <w:lvl w:ilvl="0" w:tplc="36B0722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BD966D3"/>
    <w:multiLevelType w:val="hybridMultilevel"/>
    <w:tmpl w:val="87D45338"/>
    <w:lvl w:ilvl="0" w:tplc="6380A2A8">
      <w:start w:val="1"/>
      <w:numFmt w:val="lowerLetter"/>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FCF447E"/>
    <w:multiLevelType w:val="hybridMultilevel"/>
    <w:tmpl w:val="50D09832"/>
    <w:lvl w:ilvl="0" w:tplc="4178ECCC">
      <w:start w:val="1"/>
      <w:numFmt w:val="lowerLetter"/>
      <w:lvlText w:val="(%1)"/>
      <w:lvlJc w:val="left"/>
      <w:pPr>
        <w:tabs>
          <w:tab w:val="num" w:pos="2520"/>
        </w:tabs>
        <w:ind w:left="2520" w:hanging="360"/>
      </w:pPr>
      <w:rPr>
        <w:rFonts w:hint="default"/>
      </w:rPr>
    </w:lvl>
    <w:lvl w:ilvl="1" w:tplc="FBF46B94">
      <w:start w:val="1"/>
      <w:numFmt w:val="lowerLetter"/>
      <w:lvlText w:val="(%2)"/>
      <w:lvlJc w:val="left"/>
      <w:pPr>
        <w:tabs>
          <w:tab w:val="num" w:pos="1070"/>
        </w:tabs>
        <w:ind w:left="107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0475075"/>
    <w:multiLevelType w:val="hybridMultilevel"/>
    <w:tmpl w:val="C9A2E4EA"/>
    <w:lvl w:ilvl="0" w:tplc="8202E69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CE7792E"/>
    <w:multiLevelType w:val="hybridMultilevel"/>
    <w:tmpl w:val="32A2E6AE"/>
    <w:lvl w:ilvl="0" w:tplc="73782C76">
      <w:start w:val="1"/>
      <w:numFmt w:val="decimal"/>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D4D4A7A"/>
    <w:multiLevelType w:val="hybridMultilevel"/>
    <w:tmpl w:val="5F000E56"/>
    <w:lvl w:ilvl="0" w:tplc="B9D00348">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13"/>
  </w:num>
  <w:num w:numId="4">
    <w:abstractNumId w:val="7"/>
  </w:num>
  <w:num w:numId="5">
    <w:abstractNumId w:val="2"/>
  </w:num>
  <w:num w:numId="6">
    <w:abstractNumId w:val="5"/>
  </w:num>
  <w:num w:numId="7">
    <w:abstractNumId w:val="6"/>
  </w:num>
  <w:num w:numId="8">
    <w:abstractNumId w:val="8"/>
  </w:num>
  <w:num w:numId="9">
    <w:abstractNumId w:val="4"/>
  </w:num>
  <w:num w:numId="10">
    <w:abstractNumId w:val="17"/>
  </w:num>
  <w:num w:numId="11">
    <w:abstractNumId w:val="11"/>
  </w:num>
  <w:num w:numId="12">
    <w:abstractNumId w:val="14"/>
  </w:num>
  <w:num w:numId="13">
    <w:abstractNumId w:val="19"/>
  </w:num>
  <w:num w:numId="14">
    <w:abstractNumId w:val="1"/>
  </w:num>
  <w:num w:numId="15">
    <w:abstractNumId w:val="15"/>
  </w:num>
  <w:num w:numId="16">
    <w:abstractNumId w:val="0"/>
  </w:num>
  <w:num w:numId="17">
    <w:abstractNumId w:val="18"/>
  </w:num>
  <w:num w:numId="18">
    <w:abstractNumId w:val="9"/>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22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2B"/>
    <w:rsid w:val="000220A6"/>
    <w:rsid w:val="000241E5"/>
    <w:rsid w:val="00052641"/>
    <w:rsid w:val="00060FDE"/>
    <w:rsid w:val="00083442"/>
    <w:rsid w:val="00083542"/>
    <w:rsid w:val="000A0B6A"/>
    <w:rsid w:val="000B7B94"/>
    <w:rsid w:val="000C6F74"/>
    <w:rsid w:val="000D2A1B"/>
    <w:rsid w:val="000F1495"/>
    <w:rsid w:val="001103A0"/>
    <w:rsid w:val="00144355"/>
    <w:rsid w:val="00167D36"/>
    <w:rsid w:val="0018732A"/>
    <w:rsid w:val="001C55BF"/>
    <w:rsid w:val="001D1BB8"/>
    <w:rsid w:val="001F14A3"/>
    <w:rsid w:val="001F312B"/>
    <w:rsid w:val="001F735A"/>
    <w:rsid w:val="002416BB"/>
    <w:rsid w:val="00261B0E"/>
    <w:rsid w:val="00274952"/>
    <w:rsid w:val="002E55C0"/>
    <w:rsid w:val="00307F9F"/>
    <w:rsid w:val="00371819"/>
    <w:rsid w:val="00382CCF"/>
    <w:rsid w:val="00397416"/>
    <w:rsid w:val="003B5045"/>
    <w:rsid w:val="003C6415"/>
    <w:rsid w:val="003D33F2"/>
    <w:rsid w:val="003D4800"/>
    <w:rsid w:val="00427D5B"/>
    <w:rsid w:val="004B3AF1"/>
    <w:rsid w:val="004C307D"/>
    <w:rsid w:val="004D209F"/>
    <w:rsid w:val="004D34EC"/>
    <w:rsid w:val="005017DA"/>
    <w:rsid w:val="00555200"/>
    <w:rsid w:val="00590D13"/>
    <w:rsid w:val="00593F60"/>
    <w:rsid w:val="00597705"/>
    <w:rsid w:val="005C23FE"/>
    <w:rsid w:val="00603345"/>
    <w:rsid w:val="00652F5C"/>
    <w:rsid w:val="00677C4F"/>
    <w:rsid w:val="006A5645"/>
    <w:rsid w:val="006E05EB"/>
    <w:rsid w:val="00710585"/>
    <w:rsid w:val="00764972"/>
    <w:rsid w:val="0077790E"/>
    <w:rsid w:val="007B4D3C"/>
    <w:rsid w:val="007D37C4"/>
    <w:rsid w:val="007F1B37"/>
    <w:rsid w:val="007F4002"/>
    <w:rsid w:val="007F4E67"/>
    <w:rsid w:val="008B01F9"/>
    <w:rsid w:val="00911F1B"/>
    <w:rsid w:val="00942150"/>
    <w:rsid w:val="00956837"/>
    <w:rsid w:val="00986A02"/>
    <w:rsid w:val="009B523E"/>
    <w:rsid w:val="009C4C3E"/>
    <w:rsid w:val="009D797B"/>
    <w:rsid w:val="009F43AF"/>
    <w:rsid w:val="00A14F0B"/>
    <w:rsid w:val="00A15C24"/>
    <w:rsid w:val="00A47913"/>
    <w:rsid w:val="00A54FC1"/>
    <w:rsid w:val="00A55795"/>
    <w:rsid w:val="00AA5389"/>
    <w:rsid w:val="00AE4D1F"/>
    <w:rsid w:val="00AF6F05"/>
    <w:rsid w:val="00AF741F"/>
    <w:rsid w:val="00B6637F"/>
    <w:rsid w:val="00B84F95"/>
    <w:rsid w:val="00BB0056"/>
    <w:rsid w:val="00BF300B"/>
    <w:rsid w:val="00C23292"/>
    <w:rsid w:val="00C332F8"/>
    <w:rsid w:val="00C60BF6"/>
    <w:rsid w:val="00C66739"/>
    <w:rsid w:val="00C74996"/>
    <w:rsid w:val="00C75C2E"/>
    <w:rsid w:val="00C84039"/>
    <w:rsid w:val="00CA48C7"/>
    <w:rsid w:val="00D65471"/>
    <w:rsid w:val="00D6568F"/>
    <w:rsid w:val="00D70522"/>
    <w:rsid w:val="00D74450"/>
    <w:rsid w:val="00D80279"/>
    <w:rsid w:val="00D8757F"/>
    <w:rsid w:val="00DF0B24"/>
    <w:rsid w:val="00E52D46"/>
    <w:rsid w:val="00E6668D"/>
    <w:rsid w:val="00E8607B"/>
    <w:rsid w:val="00EA601B"/>
    <w:rsid w:val="00EB1880"/>
    <w:rsid w:val="00ED7534"/>
    <w:rsid w:val="00F02F28"/>
    <w:rsid w:val="00F1400C"/>
    <w:rsid w:val="00F25E5D"/>
    <w:rsid w:val="00F3424E"/>
    <w:rsid w:val="00F34F84"/>
    <w:rsid w:val="00F62BCD"/>
    <w:rsid w:val="00F701C2"/>
    <w:rsid w:val="00F81788"/>
    <w:rsid w:val="00FE2CD4"/>
    <w:rsid w:val="00FF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DA92D"/>
  <w15:docId w15:val="{2635BD64-73AB-43AA-BF97-796F3947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b/>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F1B"/>
    <w:pPr>
      <w:ind w:left="720"/>
      <w:contextualSpacing/>
    </w:pPr>
  </w:style>
  <w:style w:type="paragraph" w:styleId="Revision">
    <w:name w:val="Revision"/>
    <w:hidden/>
    <w:uiPriority w:val="99"/>
    <w:semiHidden/>
    <w:rsid w:val="00261B0E"/>
    <w:pPr>
      <w:jc w:val="left"/>
    </w:pPr>
  </w:style>
  <w:style w:type="paragraph" w:styleId="BalloonText">
    <w:name w:val="Balloon Text"/>
    <w:basedOn w:val="Normal"/>
    <w:link w:val="BalloonTextChar"/>
    <w:uiPriority w:val="99"/>
    <w:semiHidden/>
    <w:unhideWhenUsed/>
    <w:rsid w:val="00261B0E"/>
    <w:rPr>
      <w:rFonts w:ascii="Tahoma" w:hAnsi="Tahoma" w:cs="Tahoma"/>
      <w:sz w:val="16"/>
      <w:szCs w:val="16"/>
    </w:rPr>
  </w:style>
  <w:style w:type="character" w:customStyle="1" w:styleId="BalloonTextChar">
    <w:name w:val="Balloon Text Char"/>
    <w:basedOn w:val="DefaultParagraphFont"/>
    <w:link w:val="BalloonText"/>
    <w:uiPriority w:val="99"/>
    <w:semiHidden/>
    <w:rsid w:val="00261B0E"/>
    <w:rPr>
      <w:rFonts w:ascii="Tahoma" w:hAnsi="Tahoma" w:cs="Tahoma"/>
      <w:sz w:val="16"/>
      <w:szCs w:val="16"/>
    </w:rPr>
  </w:style>
  <w:style w:type="paragraph" w:styleId="Header">
    <w:name w:val="header"/>
    <w:basedOn w:val="Normal"/>
    <w:link w:val="HeaderChar"/>
    <w:uiPriority w:val="99"/>
    <w:unhideWhenUsed/>
    <w:rsid w:val="00EB1880"/>
    <w:pPr>
      <w:tabs>
        <w:tab w:val="center" w:pos="4513"/>
        <w:tab w:val="right" w:pos="9026"/>
      </w:tabs>
    </w:pPr>
  </w:style>
  <w:style w:type="character" w:customStyle="1" w:styleId="HeaderChar">
    <w:name w:val="Header Char"/>
    <w:basedOn w:val="DefaultParagraphFont"/>
    <w:link w:val="Header"/>
    <w:uiPriority w:val="99"/>
    <w:rsid w:val="00EB1880"/>
  </w:style>
  <w:style w:type="paragraph" w:styleId="Footer">
    <w:name w:val="footer"/>
    <w:basedOn w:val="Normal"/>
    <w:link w:val="FooterChar"/>
    <w:uiPriority w:val="99"/>
    <w:unhideWhenUsed/>
    <w:rsid w:val="00EB1880"/>
    <w:pPr>
      <w:tabs>
        <w:tab w:val="center" w:pos="4513"/>
        <w:tab w:val="right" w:pos="9026"/>
      </w:tabs>
    </w:pPr>
  </w:style>
  <w:style w:type="character" w:customStyle="1" w:styleId="FooterChar">
    <w:name w:val="Footer Char"/>
    <w:basedOn w:val="DefaultParagraphFont"/>
    <w:link w:val="Footer"/>
    <w:uiPriority w:val="99"/>
    <w:rsid w:val="00EB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0BC0-9BB5-4A96-9079-6F1374F3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Clydebank College</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McArthur</dc:creator>
  <cp:lastModifiedBy>Shirley Gordon</cp:lastModifiedBy>
  <cp:revision>12</cp:revision>
  <cp:lastPrinted>2015-11-10T11:49:00Z</cp:lastPrinted>
  <dcterms:created xsi:type="dcterms:W3CDTF">2018-01-23T15:57:00Z</dcterms:created>
  <dcterms:modified xsi:type="dcterms:W3CDTF">2021-03-23T09:39:00Z</dcterms:modified>
</cp:coreProperties>
</file>