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1E" w:rsidRDefault="008F2A1E" w:rsidP="008F2A1E">
      <w:pPr>
        <w:rPr>
          <w:rFonts w:ascii="Verdana" w:hAnsi="Verdana"/>
          <w:b/>
        </w:rPr>
      </w:pPr>
      <w:r>
        <w:rPr>
          <w:rFonts w:ascii="Verdana" w:hAnsi="Verdana"/>
          <w:noProof/>
          <w:sz w:val="20"/>
          <w:szCs w:val="20"/>
          <w:lang w:eastAsia="en-GB"/>
        </w:rPr>
        <w:drawing>
          <wp:anchor distT="0" distB="0" distL="114300" distR="114300" simplePos="0" relativeHeight="251659264" behindDoc="1" locked="0" layoutInCell="0" allowOverlap="1" wp14:anchorId="21260400" wp14:editId="4A7425D4">
            <wp:simplePos x="0" y="0"/>
            <wp:positionH relativeFrom="margin">
              <wp:posOffset>4354830</wp:posOffset>
            </wp:positionH>
            <wp:positionV relativeFrom="margin">
              <wp:posOffset>-316865</wp:posOffset>
            </wp:positionV>
            <wp:extent cx="2249805" cy="990600"/>
            <wp:effectExtent l="0" t="0" r="0" b="0"/>
            <wp:wrapNone/>
            <wp:docPr id="1" name="Picture 1" descr="E:\WCS Logo_x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594561" descr="E:\WCS Logo_xx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98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A1E" w:rsidRDefault="008F2A1E" w:rsidP="00C30B83">
      <w:pPr>
        <w:jc w:val="center"/>
        <w:rPr>
          <w:rFonts w:ascii="Verdana" w:hAnsi="Verdana"/>
          <w:b/>
        </w:rPr>
      </w:pPr>
    </w:p>
    <w:p w:rsidR="008F2A1E" w:rsidRDefault="008F2A1E" w:rsidP="00C30B83">
      <w:pPr>
        <w:jc w:val="center"/>
        <w:rPr>
          <w:rFonts w:ascii="Verdana" w:hAnsi="Verdana"/>
          <w:b/>
        </w:rPr>
      </w:pPr>
    </w:p>
    <w:p w:rsidR="008F2A1E" w:rsidRDefault="008F2A1E" w:rsidP="00C30B83">
      <w:pPr>
        <w:jc w:val="center"/>
        <w:rPr>
          <w:rFonts w:ascii="Verdana" w:hAnsi="Verdana"/>
          <w:b/>
        </w:rPr>
      </w:pPr>
    </w:p>
    <w:p w:rsidR="00C30B83" w:rsidRPr="00C30B83" w:rsidRDefault="00C30B83" w:rsidP="00C30B83">
      <w:pPr>
        <w:jc w:val="center"/>
        <w:rPr>
          <w:rFonts w:ascii="Verdana" w:hAnsi="Verdana"/>
          <w:b/>
        </w:rPr>
      </w:pPr>
      <w:bookmarkStart w:id="0" w:name="_GoBack"/>
      <w:bookmarkEnd w:id="0"/>
      <w:r w:rsidRPr="00C30B83">
        <w:rPr>
          <w:rFonts w:ascii="Verdana" w:hAnsi="Verdana"/>
          <w:b/>
        </w:rPr>
        <w:t>WEST COLLEGE SCOTLAND</w:t>
      </w:r>
    </w:p>
    <w:p w:rsidR="00C30B83" w:rsidRPr="00C30B83" w:rsidRDefault="00C30B83" w:rsidP="00C30B83">
      <w:pPr>
        <w:jc w:val="center"/>
        <w:rPr>
          <w:rFonts w:ascii="Verdana" w:hAnsi="Verdana"/>
          <w:b/>
        </w:rPr>
      </w:pPr>
      <w:r w:rsidRPr="00C30B83">
        <w:rPr>
          <w:rFonts w:ascii="Verdana" w:hAnsi="Verdana"/>
          <w:b/>
        </w:rPr>
        <w:t>BOARD OF MANAGEMENT</w:t>
      </w:r>
    </w:p>
    <w:p w:rsidR="00C30B83" w:rsidRPr="00C30B83" w:rsidRDefault="00C30B83" w:rsidP="00C30B83">
      <w:pPr>
        <w:jc w:val="center"/>
        <w:rPr>
          <w:rFonts w:ascii="Verdana" w:hAnsi="Verdana"/>
          <w:b/>
        </w:rPr>
      </w:pPr>
    </w:p>
    <w:p w:rsidR="00C30B83" w:rsidRPr="00C30B83" w:rsidRDefault="00C30B83" w:rsidP="00C30B83">
      <w:pPr>
        <w:jc w:val="center"/>
        <w:rPr>
          <w:rFonts w:ascii="Verdana" w:hAnsi="Verdana"/>
          <w:b/>
        </w:rPr>
      </w:pPr>
      <w:r w:rsidRPr="00C30B83">
        <w:rPr>
          <w:rFonts w:ascii="Verdana" w:hAnsi="Verdana"/>
          <w:b/>
        </w:rPr>
        <w:t>MONDAY 5 OCTOBER 2015 at 4.00 p.m. in</w:t>
      </w:r>
    </w:p>
    <w:p w:rsidR="00C30B83" w:rsidRPr="00C30B83" w:rsidRDefault="00C30B83" w:rsidP="00C30B83">
      <w:pPr>
        <w:jc w:val="center"/>
        <w:rPr>
          <w:rFonts w:ascii="Verdana" w:hAnsi="Verdana"/>
          <w:b/>
        </w:rPr>
      </w:pPr>
      <w:r w:rsidRPr="00C30B83">
        <w:rPr>
          <w:rFonts w:ascii="Verdana" w:hAnsi="Verdana"/>
          <w:b/>
        </w:rPr>
        <w:t xml:space="preserve">Room 1, Abercorn Centre, Paisley Campus </w:t>
      </w:r>
    </w:p>
    <w:p w:rsidR="00C30B83" w:rsidRPr="00C30B83" w:rsidRDefault="00C30B83" w:rsidP="00C30B83">
      <w:pPr>
        <w:jc w:val="center"/>
        <w:rPr>
          <w:rFonts w:ascii="Verdana" w:hAnsi="Verdana"/>
          <w:b/>
        </w:rPr>
      </w:pPr>
    </w:p>
    <w:p w:rsidR="00C30B83" w:rsidRPr="00C30B83" w:rsidRDefault="00C30B83" w:rsidP="00C30B83">
      <w:pPr>
        <w:jc w:val="center"/>
        <w:rPr>
          <w:rFonts w:ascii="Verdana" w:hAnsi="Verdana"/>
          <w:b/>
        </w:rPr>
      </w:pPr>
    </w:p>
    <w:p w:rsidR="00C30B83" w:rsidRPr="00C30B83" w:rsidRDefault="00C30B83" w:rsidP="00C30B83">
      <w:pPr>
        <w:jc w:val="center"/>
        <w:rPr>
          <w:rFonts w:ascii="Verdana" w:hAnsi="Verdana"/>
          <w:b/>
        </w:rPr>
      </w:pPr>
      <w:r w:rsidRPr="00C30B83">
        <w:rPr>
          <w:rFonts w:ascii="Verdana" w:hAnsi="Verdana"/>
          <w:b/>
        </w:rPr>
        <w:t>AGENDA</w:t>
      </w:r>
    </w:p>
    <w:p w:rsidR="00C30B83" w:rsidRPr="00C30B83" w:rsidRDefault="00C30B83" w:rsidP="00C30B83">
      <w:pPr>
        <w:jc w:val="both"/>
        <w:rPr>
          <w:rFonts w:ascii="Verdana" w:hAnsi="Verdana"/>
          <w:b/>
        </w:rPr>
      </w:pPr>
    </w:p>
    <w:p w:rsidR="00C30B83" w:rsidRPr="00C30B83" w:rsidRDefault="00C30B83" w:rsidP="00C30B83">
      <w:pPr>
        <w:jc w:val="both"/>
        <w:rPr>
          <w:rFonts w:ascii="Verdana" w:hAnsi="Verdana"/>
          <w:b/>
        </w:rPr>
      </w:pPr>
      <w:r w:rsidRPr="00C30B83">
        <w:rPr>
          <w:rFonts w:ascii="Verdana" w:hAnsi="Verdana"/>
          <w:b/>
        </w:rPr>
        <w:t xml:space="preserve">General Business </w:t>
      </w:r>
    </w:p>
    <w:p w:rsidR="00C30B83" w:rsidRPr="00C30B83" w:rsidRDefault="00C30B83" w:rsidP="00C30B83">
      <w:pPr>
        <w:jc w:val="both"/>
        <w:rPr>
          <w:rFonts w:ascii="Verdana" w:hAnsi="Verdana"/>
          <w:b/>
        </w:rPr>
      </w:pPr>
    </w:p>
    <w:p w:rsidR="00C30B83" w:rsidRPr="00C30B83" w:rsidRDefault="00C30B83" w:rsidP="00C30B83">
      <w:pPr>
        <w:numPr>
          <w:ilvl w:val="0"/>
          <w:numId w:val="44"/>
        </w:numPr>
        <w:spacing w:after="200"/>
        <w:ind w:left="426" w:hanging="426"/>
        <w:contextualSpacing/>
        <w:jc w:val="both"/>
        <w:rPr>
          <w:rFonts w:ascii="Verdana" w:hAnsi="Verdana"/>
        </w:rPr>
      </w:pPr>
      <w:r w:rsidRPr="00C30B83">
        <w:rPr>
          <w:rFonts w:ascii="Verdana" w:hAnsi="Verdana"/>
        </w:rPr>
        <w:t xml:space="preserve">Apologies </w:t>
      </w:r>
    </w:p>
    <w:p w:rsidR="00C30B83" w:rsidRPr="00C30B83" w:rsidRDefault="00C30B83" w:rsidP="00C30B83">
      <w:pPr>
        <w:numPr>
          <w:ilvl w:val="0"/>
          <w:numId w:val="44"/>
        </w:numPr>
        <w:spacing w:after="200"/>
        <w:ind w:left="426" w:hanging="426"/>
        <w:contextualSpacing/>
        <w:jc w:val="both"/>
        <w:rPr>
          <w:rFonts w:ascii="Verdana" w:hAnsi="Verdana"/>
        </w:rPr>
      </w:pPr>
      <w:r w:rsidRPr="00C30B83">
        <w:rPr>
          <w:rFonts w:ascii="Verdana" w:hAnsi="Verdana"/>
        </w:rPr>
        <w:t>Declaration of Interests</w:t>
      </w:r>
    </w:p>
    <w:p w:rsidR="00C30B83" w:rsidRPr="00C30B83" w:rsidRDefault="00C30B83" w:rsidP="00C30B83">
      <w:pPr>
        <w:ind w:left="426"/>
        <w:contextualSpacing/>
        <w:jc w:val="both"/>
        <w:rPr>
          <w:rFonts w:ascii="Verdana" w:hAnsi="Verdana"/>
        </w:rPr>
      </w:pPr>
    </w:p>
    <w:p w:rsidR="00C30B83" w:rsidRPr="00C30B83" w:rsidRDefault="00C30B83" w:rsidP="00C30B83">
      <w:pPr>
        <w:numPr>
          <w:ilvl w:val="0"/>
          <w:numId w:val="44"/>
        </w:numPr>
        <w:spacing w:after="200"/>
        <w:ind w:left="426" w:hanging="426"/>
        <w:contextualSpacing/>
        <w:jc w:val="both"/>
        <w:rPr>
          <w:rFonts w:ascii="Verdana" w:hAnsi="Verdana"/>
        </w:rPr>
      </w:pPr>
      <w:r w:rsidRPr="00C30B83">
        <w:rPr>
          <w:rFonts w:ascii="Verdana" w:hAnsi="Verdana"/>
        </w:rPr>
        <w:t>Minutes of the meeting held on 22 June 2015</w:t>
      </w:r>
      <w:r w:rsidRPr="00C30B83">
        <w:rPr>
          <w:rFonts w:ascii="Verdana" w:hAnsi="Verdana"/>
        </w:rPr>
        <w:tab/>
        <w:t xml:space="preserve"> </w:t>
      </w:r>
      <w:r w:rsidRPr="00C30B83">
        <w:rPr>
          <w:rFonts w:ascii="Verdana" w:hAnsi="Verdana"/>
        </w:rPr>
        <w:tab/>
      </w:r>
      <w:r w:rsidRPr="00C30B83">
        <w:rPr>
          <w:rFonts w:ascii="Verdana" w:hAnsi="Verdana"/>
        </w:rPr>
        <w:tab/>
        <w:t>Enclosed</w:t>
      </w:r>
      <w:r w:rsidRPr="00C30B83">
        <w:rPr>
          <w:rFonts w:ascii="Verdana" w:hAnsi="Verdana"/>
        </w:rPr>
        <w:tab/>
        <w:t>KM</w:t>
      </w:r>
    </w:p>
    <w:p w:rsidR="00C30B83" w:rsidRPr="00C30B83" w:rsidRDefault="00C30B83" w:rsidP="00C30B83">
      <w:pPr>
        <w:ind w:left="426"/>
        <w:jc w:val="both"/>
        <w:rPr>
          <w:rFonts w:ascii="Verdana" w:hAnsi="Verdana"/>
        </w:rPr>
      </w:pPr>
      <w:r w:rsidRPr="00C30B83">
        <w:rPr>
          <w:rFonts w:ascii="Verdana" w:hAnsi="Verdana"/>
        </w:rPr>
        <w:t xml:space="preserve">.1 Actions from the minutes </w:t>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t>Enclosed</w:t>
      </w:r>
      <w:r w:rsidRPr="00C30B83">
        <w:rPr>
          <w:rFonts w:ascii="Verdana" w:hAnsi="Verdana"/>
        </w:rPr>
        <w:tab/>
        <w:t>KM</w:t>
      </w:r>
    </w:p>
    <w:p w:rsidR="00C30B83" w:rsidRPr="00C30B83" w:rsidRDefault="00C30B83" w:rsidP="00C30B83">
      <w:pPr>
        <w:ind w:left="426"/>
        <w:jc w:val="both"/>
        <w:rPr>
          <w:rFonts w:ascii="Verdana" w:hAnsi="Verdana"/>
        </w:rPr>
      </w:pPr>
    </w:p>
    <w:p w:rsidR="00C30B83" w:rsidRPr="00C30B83" w:rsidRDefault="00C30B83" w:rsidP="00C30B83">
      <w:pPr>
        <w:numPr>
          <w:ilvl w:val="0"/>
          <w:numId w:val="44"/>
        </w:numPr>
        <w:spacing w:after="200"/>
        <w:ind w:left="426" w:hanging="426"/>
        <w:contextualSpacing/>
        <w:jc w:val="both"/>
        <w:rPr>
          <w:rFonts w:ascii="Verdana" w:hAnsi="Verdana"/>
        </w:rPr>
      </w:pPr>
      <w:r w:rsidRPr="00C30B83">
        <w:rPr>
          <w:rFonts w:ascii="Verdana" w:hAnsi="Verdana"/>
        </w:rPr>
        <w:t>Matters Arising from the minutes</w:t>
      </w:r>
    </w:p>
    <w:p w:rsidR="00C30B83" w:rsidRPr="00C30B83" w:rsidRDefault="00C30B83" w:rsidP="00C30B83">
      <w:pPr>
        <w:ind w:left="426"/>
        <w:jc w:val="both"/>
        <w:rPr>
          <w:rFonts w:ascii="Verdana" w:hAnsi="Verdana"/>
        </w:rPr>
      </w:pPr>
      <w:r w:rsidRPr="00C30B83">
        <w:rPr>
          <w:rFonts w:ascii="Verdana" w:hAnsi="Verdana"/>
        </w:rPr>
        <w:t>(</w:t>
      </w:r>
      <w:proofErr w:type="gramStart"/>
      <w:r w:rsidRPr="00C30B83">
        <w:rPr>
          <w:rFonts w:ascii="Verdana" w:hAnsi="Verdana"/>
        </w:rPr>
        <w:t>and</w:t>
      </w:r>
      <w:proofErr w:type="gramEnd"/>
      <w:r w:rsidRPr="00C30B83">
        <w:rPr>
          <w:rFonts w:ascii="Verdana" w:hAnsi="Verdana"/>
        </w:rPr>
        <w:t xml:space="preserve"> not otherwise on the agenda)</w:t>
      </w:r>
    </w:p>
    <w:p w:rsidR="00C30B83" w:rsidRPr="00C30B83" w:rsidRDefault="00C30B83" w:rsidP="00C30B83">
      <w:pPr>
        <w:jc w:val="both"/>
        <w:rPr>
          <w:rFonts w:ascii="Verdana" w:hAnsi="Verdana"/>
        </w:rPr>
      </w:pPr>
    </w:p>
    <w:p w:rsidR="00C30B83" w:rsidRPr="00C30B83" w:rsidRDefault="00C30B83" w:rsidP="00C30B83">
      <w:pPr>
        <w:jc w:val="both"/>
        <w:rPr>
          <w:rFonts w:ascii="Verdana" w:hAnsi="Verdana"/>
          <w:b/>
        </w:rPr>
      </w:pPr>
      <w:r w:rsidRPr="00C30B83">
        <w:rPr>
          <w:rFonts w:ascii="Verdana" w:hAnsi="Verdana"/>
          <w:b/>
        </w:rPr>
        <w:t>Main Items for Discussion and/or Approval</w:t>
      </w:r>
    </w:p>
    <w:p w:rsidR="00C30B83" w:rsidRPr="00C30B83" w:rsidRDefault="00C30B83" w:rsidP="00C30B83">
      <w:pPr>
        <w:jc w:val="both"/>
        <w:rPr>
          <w:rFonts w:ascii="Verdana" w:hAnsi="Verdana"/>
          <w:b/>
        </w:rPr>
      </w:pPr>
    </w:p>
    <w:p w:rsidR="00C30B83" w:rsidRPr="00C30B83" w:rsidRDefault="00C30B83" w:rsidP="00C30B83">
      <w:pPr>
        <w:numPr>
          <w:ilvl w:val="0"/>
          <w:numId w:val="44"/>
        </w:numPr>
        <w:spacing w:after="200"/>
        <w:ind w:left="426" w:hanging="426"/>
        <w:contextualSpacing/>
        <w:jc w:val="both"/>
        <w:rPr>
          <w:rFonts w:ascii="Verdana" w:hAnsi="Verdana"/>
        </w:rPr>
      </w:pPr>
      <w:r w:rsidRPr="00C30B83">
        <w:rPr>
          <w:rFonts w:ascii="Verdana" w:hAnsi="Verdana"/>
        </w:rPr>
        <w:t xml:space="preserve">Chief Executive’s Report </w:t>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t xml:space="preserve">Paper </w:t>
      </w:r>
      <w:r w:rsidRPr="00C30B83">
        <w:rPr>
          <w:rFonts w:ascii="Verdana" w:hAnsi="Verdana"/>
        </w:rPr>
        <w:tab/>
        <w:t>5</w:t>
      </w:r>
      <w:r w:rsidRPr="00C30B83">
        <w:rPr>
          <w:rFonts w:ascii="Verdana" w:hAnsi="Verdana"/>
        </w:rPr>
        <w:tab/>
        <w:t>AC</w:t>
      </w:r>
    </w:p>
    <w:p w:rsidR="00C30B83" w:rsidRPr="00C30B83" w:rsidRDefault="00C30B83" w:rsidP="00C30B83">
      <w:pPr>
        <w:ind w:left="426" w:hanging="284"/>
        <w:contextualSpacing/>
        <w:jc w:val="both"/>
        <w:rPr>
          <w:rFonts w:ascii="Verdana" w:hAnsi="Verdana"/>
        </w:rPr>
      </w:pPr>
      <w:r w:rsidRPr="00C30B83">
        <w:rPr>
          <w:rFonts w:ascii="Verdana" w:hAnsi="Verdana"/>
        </w:rPr>
        <w:t>.1</w:t>
      </w:r>
      <w:r w:rsidRPr="00C30B83">
        <w:rPr>
          <w:rFonts w:ascii="Verdana" w:hAnsi="Verdana"/>
        </w:rPr>
        <w:tab/>
        <w:t xml:space="preserve">Corporate Plan 2015-2020: Final Edition </w:t>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t>Enclosed</w:t>
      </w:r>
      <w:r w:rsidRPr="00C30B83">
        <w:rPr>
          <w:rFonts w:ascii="Verdana" w:hAnsi="Verdana"/>
        </w:rPr>
        <w:tab/>
        <w:t>AC</w:t>
      </w:r>
    </w:p>
    <w:p w:rsidR="00C30B83" w:rsidRPr="00C30B83" w:rsidRDefault="00C30B83" w:rsidP="00C30B83">
      <w:pPr>
        <w:ind w:left="426" w:hanging="284"/>
        <w:contextualSpacing/>
        <w:jc w:val="both"/>
        <w:rPr>
          <w:rFonts w:ascii="Verdana" w:hAnsi="Verdana"/>
        </w:rPr>
      </w:pPr>
      <w:r w:rsidRPr="00C30B83">
        <w:rPr>
          <w:rFonts w:ascii="Verdana" w:hAnsi="Verdana"/>
        </w:rPr>
        <w:t>.2</w:t>
      </w:r>
      <w:r w:rsidRPr="00C30B83">
        <w:rPr>
          <w:rFonts w:ascii="Verdana" w:hAnsi="Verdana"/>
        </w:rPr>
        <w:tab/>
        <w:t>Annual Review 2015</w:t>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t>Enclosed</w:t>
      </w:r>
      <w:r w:rsidRPr="00C30B83">
        <w:rPr>
          <w:rFonts w:ascii="Verdana" w:hAnsi="Verdana"/>
        </w:rPr>
        <w:tab/>
        <w:t>AC</w:t>
      </w:r>
    </w:p>
    <w:p w:rsidR="00C30B83" w:rsidRPr="00C30B83" w:rsidRDefault="00C30B83" w:rsidP="00C30B83">
      <w:pPr>
        <w:ind w:left="426" w:hanging="426"/>
        <w:contextualSpacing/>
        <w:jc w:val="both"/>
        <w:rPr>
          <w:rFonts w:ascii="Verdana" w:hAnsi="Verdana"/>
        </w:rPr>
      </w:pPr>
    </w:p>
    <w:p w:rsidR="00C30B83" w:rsidRPr="00C30B83" w:rsidRDefault="00C30B83" w:rsidP="00C30B83">
      <w:pPr>
        <w:numPr>
          <w:ilvl w:val="0"/>
          <w:numId w:val="44"/>
        </w:numPr>
        <w:spacing w:after="200"/>
        <w:ind w:left="426" w:hanging="426"/>
        <w:contextualSpacing/>
        <w:jc w:val="both"/>
        <w:rPr>
          <w:rFonts w:ascii="Verdana" w:hAnsi="Verdana"/>
        </w:rPr>
      </w:pPr>
      <w:r w:rsidRPr="00C30B83">
        <w:rPr>
          <w:rFonts w:ascii="Verdana" w:hAnsi="Verdana"/>
        </w:rPr>
        <w:t xml:space="preserve">Self-Evaluation Report for SFC </w:t>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t>Paper 6</w:t>
      </w:r>
      <w:r w:rsidRPr="00C30B83">
        <w:rPr>
          <w:rFonts w:ascii="Verdana" w:hAnsi="Verdana"/>
        </w:rPr>
        <w:tab/>
        <w:t xml:space="preserve">AC </w:t>
      </w:r>
    </w:p>
    <w:p w:rsidR="00C30B83" w:rsidRPr="00C30B83" w:rsidRDefault="00C30B83" w:rsidP="00C30B83">
      <w:pPr>
        <w:ind w:left="426"/>
        <w:contextualSpacing/>
        <w:jc w:val="both"/>
        <w:rPr>
          <w:rFonts w:ascii="Verdana" w:hAnsi="Verdana"/>
        </w:rPr>
      </w:pPr>
    </w:p>
    <w:p w:rsidR="00C30B83" w:rsidRPr="00C30B83" w:rsidRDefault="00C30B83" w:rsidP="00C30B83">
      <w:pPr>
        <w:numPr>
          <w:ilvl w:val="0"/>
          <w:numId w:val="44"/>
        </w:numPr>
        <w:spacing w:after="200"/>
        <w:ind w:left="426" w:hanging="426"/>
        <w:contextualSpacing/>
        <w:jc w:val="both"/>
        <w:rPr>
          <w:rFonts w:ascii="Verdana" w:hAnsi="Verdana"/>
        </w:rPr>
      </w:pPr>
      <w:r w:rsidRPr="00C30B83">
        <w:rPr>
          <w:rFonts w:ascii="Verdana" w:hAnsi="Verdana"/>
        </w:rPr>
        <w:t>Chair’s Report</w:t>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t>Paper 7</w:t>
      </w:r>
      <w:r w:rsidRPr="00C30B83">
        <w:rPr>
          <w:rFonts w:ascii="Verdana" w:hAnsi="Verdana"/>
        </w:rPr>
        <w:tab/>
        <w:t>KM</w:t>
      </w:r>
    </w:p>
    <w:p w:rsidR="00C30B83" w:rsidRPr="00C30B83" w:rsidRDefault="00C30B83" w:rsidP="00C30B83">
      <w:pPr>
        <w:ind w:left="7200"/>
        <w:jc w:val="both"/>
        <w:rPr>
          <w:rFonts w:ascii="Verdana" w:hAnsi="Verdana"/>
        </w:rPr>
      </w:pPr>
      <w:r w:rsidRPr="00C30B83">
        <w:rPr>
          <w:rFonts w:ascii="Verdana" w:hAnsi="Verdana"/>
        </w:rPr>
        <w:t>To Follow</w:t>
      </w:r>
    </w:p>
    <w:p w:rsidR="00C30B83" w:rsidRPr="00C30B83" w:rsidRDefault="00C30B83" w:rsidP="00C30B83">
      <w:pPr>
        <w:ind w:left="426"/>
        <w:contextualSpacing/>
        <w:jc w:val="both"/>
        <w:rPr>
          <w:rFonts w:ascii="Verdana" w:hAnsi="Verdana"/>
        </w:rPr>
      </w:pPr>
    </w:p>
    <w:p w:rsidR="00C30B83" w:rsidRPr="00C30B83" w:rsidRDefault="00C30B83" w:rsidP="00C30B83">
      <w:pPr>
        <w:numPr>
          <w:ilvl w:val="0"/>
          <w:numId w:val="44"/>
        </w:numPr>
        <w:spacing w:after="200"/>
        <w:ind w:left="426" w:hanging="426"/>
        <w:contextualSpacing/>
        <w:jc w:val="both"/>
        <w:rPr>
          <w:rFonts w:ascii="Verdana" w:hAnsi="Verdana"/>
        </w:rPr>
      </w:pPr>
      <w:r w:rsidRPr="00C30B83">
        <w:rPr>
          <w:rFonts w:ascii="Verdana" w:hAnsi="Verdana"/>
        </w:rPr>
        <w:t>Board Development Action Plan</w:t>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t>Paper 8</w:t>
      </w:r>
      <w:r w:rsidRPr="00C30B83">
        <w:rPr>
          <w:rFonts w:ascii="Verdana" w:hAnsi="Verdana"/>
        </w:rPr>
        <w:tab/>
        <w:t>KM</w:t>
      </w:r>
    </w:p>
    <w:p w:rsidR="00C30B83" w:rsidRPr="00C30B83" w:rsidRDefault="00C30B83" w:rsidP="00C30B83">
      <w:pPr>
        <w:spacing w:after="200"/>
        <w:ind w:left="720"/>
        <w:contextualSpacing/>
        <w:jc w:val="left"/>
        <w:rPr>
          <w:rFonts w:ascii="Verdana" w:hAnsi="Verdana"/>
        </w:rPr>
      </w:pPr>
    </w:p>
    <w:p w:rsidR="00C30B83" w:rsidRPr="00C30B83" w:rsidRDefault="00C30B83" w:rsidP="00C30B83">
      <w:pPr>
        <w:numPr>
          <w:ilvl w:val="0"/>
          <w:numId w:val="44"/>
        </w:numPr>
        <w:spacing w:after="200"/>
        <w:ind w:left="426" w:hanging="426"/>
        <w:contextualSpacing/>
        <w:jc w:val="both"/>
        <w:rPr>
          <w:rFonts w:ascii="Verdana" w:hAnsi="Verdana"/>
        </w:rPr>
      </w:pPr>
      <w:r w:rsidRPr="00C30B83">
        <w:rPr>
          <w:rFonts w:ascii="Verdana" w:hAnsi="Verdana"/>
        </w:rPr>
        <w:t xml:space="preserve">Strategic Risk Management </w:t>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t xml:space="preserve">Paper 9  </w:t>
      </w:r>
      <w:r w:rsidRPr="00C30B83">
        <w:rPr>
          <w:rFonts w:ascii="Verdana" w:hAnsi="Verdana"/>
        </w:rPr>
        <w:tab/>
        <w:t>DA</w:t>
      </w:r>
    </w:p>
    <w:p w:rsidR="00C30B83" w:rsidRPr="00C30B83" w:rsidRDefault="00C30B83" w:rsidP="00C30B83">
      <w:pPr>
        <w:ind w:left="6480" w:firstLine="720"/>
        <w:jc w:val="both"/>
        <w:rPr>
          <w:rFonts w:ascii="Verdana" w:hAnsi="Verdana"/>
        </w:rPr>
      </w:pPr>
      <w:r w:rsidRPr="00C30B83">
        <w:rPr>
          <w:rFonts w:ascii="Verdana" w:hAnsi="Verdana"/>
        </w:rPr>
        <w:t>To Follow</w:t>
      </w:r>
    </w:p>
    <w:p w:rsidR="00C30B83" w:rsidRPr="00C30B83" w:rsidRDefault="00C30B83" w:rsidP="00C30B83">
      <w:pPr>
        <w:ind w:left="6480" w:firstLine="720"/>
        <w:jc w:val="both"/>
        <w:rPr>
          <w:rFonts w:ascii="Verdana" w:hAnsi="Verdana"/>
        </w:rPr>
      </w:pPr>
    </w:p>
    <w:p w:rsidR="00C30B83" w:rsidRPr="00C30B83" w:rsidRDefault="00C30B83" w:rsidP="00C30B83">
      <w:pPr>
        <w:numPr>
          <w:ilvl w:val="0"/>
          <w:numId w:val="44"/>
        </w:numPr>
        <w:spacing w:after="200"/>
        <w:ind w:left="426" w:hanging="426"/>
        <w:contextualSpacing/>
        <w:jc w:val="both"/>
        <w:rPr>
          <w:rFonts w:ascii="Verdana" w:hAnsi="Verdana"/>
        </w:rPr>
      </w:pPr>
      <w:r w:rsidRPr="00C30B83">
        <w:rPr>
          <w:rFonts w:ascii="Verdana" w:hAnsi="Verdana"/>
        </w:rPr>
        <w:t xml:space="preserve">Constitution and Articles of Governance </w:t>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t xml:space="preserve">Paper 10 </w:t>
      </w:r>
      <w:r w:rsidRPr="00C30B83">
        <w:rPr>
          <w:rFonts w:ascii="Verdana" w:hAnsi="Verdana"/>
        </w:rPr>
        <w:tab/>
        <w:t>GM</w:t>
      </w:r>
    </w:p>
    <w:p w:rsidR="00C30B83" w:rsidRPr="00C30B83" w:rsidRDefault="00C30B83" w:rsidP="00C30B83">
      <w:pPr>
        <w:jc w:val="both"/>
        <w:rPr>
          <w:rFonts w:ascii="Verdana" w:hAnsi="Verdana"/>
        </w:rPr>
      </w:pPr>
    </w:p>
    <w:p w:rsidR="00C30B83" w:rsidRPr="00C30B83" w:rsidRDefault="00C30B83" w:rsidP="00C30B83">
      <w:pPr>
        <w:numPr>
          <w:ilvl w:val="0"/>
          <w:numId w:val="44"/>
        </w:numPr>
        <w:spacing w:after="200"/>
        <w:ind w:left="426" w:hanging="426"/>
        <w:contextualSpacing/>
        <w:jc w:val="both"/>
        <w:rPr>
          <w:rFonts w:ascii="Verdana" w:hAnsi="Verdana"/>
        </w:rPr>
      </w:pPr>
      <w:r w:rsidRPr="00C30B83">
        <w:rPr>
          <w:rFonts w:ascii="Verdana" w:hAnsi="Verdana"/>
        </w:rPr>
        <w:t xml:space="preserve">Financial Regulations and Delegated Authority </w:t>
      </w:r>
      <w:r w:rsidRPr="00C30B83">
        <w:rPr>
          <w:rFonts w:ascii="Verdana" w:hAnsi="Verdana"/>
        </w:rPr>
        <w:tab/>
      </w:r>
      <w:r w:rsidRPr="00C30B83">
        <w:rPr>
          <w:rFonts w:ascii="Verdana" w:hAnsi="Verdana"/>
        </w:rPr>
        <w:tab/>
      </w:r>
      <w:r w:rsidRPr="00C30B83">
        <w:rPr>
          <w:rFonts w:ascii="Verdana" w:hAnsi="Verdana"/>
        </w:rPr>
        <w:tab/>
        <w:t>Paper 11</w:t>
      </w:r>
      <w:r w:rsidRPr="00C30B83">
        <w:rPr>
          <w:rFonts w:ascii="Verdana" w:hAnsi="Verdana"/>
        </w:rPr>
        <w:tab/>
        <w:t>DA</w:t>
      </w:r>
    </w:p>
    <w:p w:rsidR="00C30B83" w:rsidRPr="00C30B83" w:rsidRDefault="00C30B83" w:rsidP="00C30B83">
      <w:pPr>
        <w:ind w:left="7200"/>
        <w:jc w:val="both"/>
        <w:rPr>
          <w:rFonts w:ascii="Verdana" w:hAnsi="Verdana"/>
        </w:rPr>
      </w:pPr>
      <w:r w:rsidRPr="00C30B83">
        <w:rPr>
          <w:rFonts w:ascii="Verdana" w:hAnsi="Verdana"/>
        </w:rPr>
        <w:t>To Follow</w:t>
      </w:r>
    </w:p>
    <w:p w:rsidR="00C30B83" w:rsidRPr="00C30B83" w:rsidRDefault="00C30B83" w:rsidP="00C30B83">
      <w:pPr>
        <w:ind w:left="7200"/>
        <w:jc w:val="both"/>
        <w:rPr>
          <w:rFonts w:ascii="Verdana" w:hAnsi="Verdana"/>
        </w:rPr>
      </w:pPr>
    </w:p>
    <w:p w:rsidR="00C30B83" w:rsidRPr="00C30B83" w:rsidRDefault="00C30B83" w:rsidP="00C30B83">
      <w:pPr>
        <w:ind w:left="7200"/>
        <w:jc w:val="both"/>
        <w:rPr>
          <w:rFonts w:ascii="Verdana" w:hAnsi="Verdana"/>
        </w:rPr>
      </w:pPr>
    </w:p>
    <w:p w:rsidR="00C30B83" w:rsidRPr="00C30B83" w:rsidRDefault="00C30B83" w:rsidP="00C30B83">
      <w:pPr>
        <w:ind w:left="7200"/>
        <w:jc w:val="both"/>
        <w:rPr>
          <w:rFonts w:ascii="Verdana" w:hAnsi="Verdana"/>
        </w:rPr>
      </w:pPr>
    </w:p>
    <w:p w:rsidR="00C30B83" w:rsidRPr="00C30B83" w:rsidRDefault="00C30B83" w:rsidP="00C30B83">
      <w:pPr>
        <w:spacing w:after="200"/>
        <w:ind w:left="426" w:hanging="426"/>
        <w:contextualSpacing/>
        <w:jc w:val="left"/>
        <w:rPr>
          <w:rFonts w:ascii="Verdana" w:hAnsi="Verdana"/>
          <w:b/>
        </w:rPr>
      </w:pPr>
      <w:r w:rsidRPr="00C30B83">
        <w:rPr>
          <w:rFonts w:ascii="Verdana" w:hAnsi="Verdana"/>
          <w:b/>
        </w:rPr>
        <w:t xml:space="preserve">Committee Reports </w:t>
      </w:r>
    </w:p>
    <w:p w:rsidR="00C30B83" w:rsidRPr="00C30B83" w:rsidRDefault="00C30B83" w:rsidP="00C30B83">
      <w:pPr>
        <w:spacing w:after="200"/>
        <w:ind w:left="426" w:hanging="426"/>
        <w:contextualSpacing/>
        <w:jc w:val="left"/>
        <w:rPr>
          <w:rFonts w:ascii="Verdana" w:hAnsi="Verdana"/>
          <w:b/>
        </w:rPr>
      </w:pPr>
    </w:p>
    <w:p w:rsidR="00C30B83" w:rsidRPr="00C30B83" w:rsidRDefault="00C30B83" w:rsidP="00C30B83">
      <w:pPr>
        <w:numPr>
          <w:ilvl w:val="0"/>
          <w:numId w:val="44"/>
        </w:numPr>
        <w:spacing w:after="200"/>
        <w:ind w:left="426" w:hanging="426"/>
        <w:contextualSpacing/>
        <w:jc w:val="left"/>
        <w:rPr>
          <w:rFonts w:ascii="Verdana" w:hAnsi="Verdana"/>
        </w:rPr>
      </w:pPr>
      <w:r w:rsidRPr="00C30B83">
        <w:rPr>
          <w:rFonts w:ascii="Verdana" w:hAnsi="Verdana"/>
        </w:rPr>
        <w:t xml:space="preserve">Remuneration Committee </w:t>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t>Paper 12</w:t>
      </w:r>
      <w:r w:rsidRPr="00C30B83">
        <w:rPr>
          <w:rFonts w:ascii="Verdana" w:hAnsi="Verdana"/>
        </w:rPr>
        <w:tab/>
        <w:t>KM</w:t>
      </w:r>
    </w:p>
    <w:p w:rsidR="00C30B83" w:rsidRPr="00C30B83" w:rsidRDefault="00C30B83" w:rsidP="00C30B83">
      <w:pPr>
        <w:ind w:left="426"/>
        <w:contextualSpacing/>
        <w:jc w:val="left"/>
        <w:rPr>
          <w:rFonts w:ascii="Verdana" w:hAnsi="Verdana"/>
        </w:rPr>
      </w:pPr>
      <w:r w:rsidRPr="00C30B83">
        <w:rPr>
          <w:rFonts w:ascii="Verdana" w:hAnsi="Verdana"/>
        </w:rPr>
        <w:t>Report from meeting of 10 September 2015</w:t>
      </w:r>
      <w:r w:rsidRPr="00C30B83">
        <w:rPr>
          <w:rFonts w:ascii="Verdana" w:hAnsi="Verdana"/>
        </w:rPr>
        <w:tab/>
      </w:r>
      <w:r w:rsidRPr="00C30B83">
        <w:rPr>
          <w:rFonts w:ascii="Verdana" w:hAnsi="Verdana"/>
        </w:rPr>
        <w:tab/>
      </w:r>
      <w:r w:rsidRPr="00C30B83">
        <w:rPr>
          <w:rFonts w:ascii="Verdana" w:hAnsi="Verdana"/>
        </w:rPr>
        <w:tab/>
      </w:r>
      <w:proofErr w:type="gramStart"/>
      <w:r w:rsidRPr="00C30B83">
        <w:rPr>
          <w:rFonts w:ascii="Verdana" w:hAnsi="Verdana"/>
        </w:rPr>
        <w:t>To</w:t>
      </w:r>
      <w:proofErr w:type="gramEnd"/>
      <w:r w:rsidRPr="00C30B83">
        <w:rPr>
          <w:rFonts w:ascii="Verdana" w:hAnsi="Verdana"/>
        </w:rPr>
        <w:t xml:space="preserve"> follow </w:t>
      </w:r>
    </w:p>
    <w:p w:rsidR="00C30B83" w:rsidRPr="00C30B83" w:rsidRDefault="00C30B83" w:rsidP="00C30B83">
      <w:pPr>
        <w:ind w:left="426"/>
        <w:contextualSpacing/>
        <w:jc w:val="left"/>
        <w:rPr>
          <w:rFonts w:ascii="Verdana" w:hAnsi="Verdana"/>
        </w:rPr>
      </w:pPr>
    </w:p>
    <w:p w:rsidR="00C30B83" w:rsidRPr="00C30B83" w:rsidRDefault="00C30B83" w:rsidP="00C30B83">
      <w:pPr>
        <w:numPr>
          <w:ilvl w:val="0"/>
          <w:numId w:val="44"/>
        </w:numPr>
        <w:spacing w:after="200"/>
        <w:ind w:left="426" w:hanging="426"/>
        <w:contextualSpacing/>
        <w:jc w:val="left"/>
        <w:rPr>
          <w:rFonts w:ascii="Verdana" w:hAnsi="Verdana"/>
        </w:rPr>
      </w:pPr>
      <w:r w:rsidRPr="00C30B83">
        <w:rPr>
          <w:rFonts w:ascii="Verdana" w:hAnsi="Verdana"/>
        </w:rPr>
        <w:t>Learning, Teaching and Quality Committee</w:t>
      </w:r>
      <w:r w:rsidRPr="00C30B83">
        <w:rPr>
          <w:rFonts w:ascii="Verdana" w:hAnsi="Verdana"/>
        </w:rPr>
        <w:tab/>
      </w:r>
      <w:r w:rsidRPr="00C30B83">
        <w:rPr>
          <w:rFonts w:ascii="Verdana" w:hAnsi="Verdana"/>
        </w:rPr>
        <w:tab/>
      </w:r>
      <w:r w:rsidRPr="00C30B83">
        <w:rPr>
          <w:rFonts w:ascii="Verdana" w:hAnsi="Verdana"/>
        </w:rPr>
        <w:tab/>
        <w:t>Paper 13</w:t>
      </w:r>
      <w:r w:rsidRPr="00C30B83">
        <w:rPr>
          <w:rFonts w:ascii="Verdana" w:hAnsi="Verdana"/>
        </w:rPr>
        <w:tab/>
        <w:t>MH</w:t>
      </w:r>
    </w:p>
    <w:p w:rsidR="00C30B83" w:rsidRPr="00C30B83" w:rsidRDefault="00C30B83" w:rsidP="00C30B83">
      <w:pPr>
        <w:ind w:left="426"/>
        <w:contextualSpacing/>
        <w:jc w:val="left"/>
        <w:rPr>
          <w:rFonts w:ascii="Verdana" w:hAnsi="Verdana"/>
        </w:rPr>
      </w:pPr>
      <w:r w:rsidRPr="00C30B83">
        <w:rPr>
          <w:rFonts w:ascii="Verdana" w:hAnsi="Verdana"/>
        </w:rPr>
        <w:t xml:space="preserve">Minutes of meeting of 9 September 2015 </w:t>
      </w:r>
    </w:p>
    <w:p w:rsidR="00C30B83" w:rsidRPr="00C30B83" w:rsidRDefault="00C30B83" w:rsidP="00C30B83">
      <w:pPr>
        <w:ind w:left="426"/>
        <w:contextualSpacing/>
        <w:jc w:val="left"/>
        <w:rPr>
          <w:rFonts w:ascii="Verdana" w:hAnsi="Verdana"/>
        </w:rPr>
      </w:pP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r>
    </w:p>
    <w:p w:rsidR="00C30B83" w:rsidRPr="00C30B83" w:rsidRDefault="00C30B83" w:rsidP="00C30B83">
      <w:pPr>
        <w:numPr>
          <w:ilvl w:val="0"/>
          <w:numId w:val="44"/>
        </w:numPr>
        <w:spacing w:after="200"/>
        <w:ind w:left="426" w:hanging="426"/>
        <w:contextualSpacing/>
        <w:jc w:val="left"/>
        <w:rPr>
          <w:rFonts w:ascii="Verdana" w:hAnsi="Verdana"/>
        </w:rPr>
      </w:pPr>
      <w:r w:rsidRPr="00C30B83">
        <w:rPr>
          <w:rFonts w:ascii="Verdana" w:hAnsi="Verdana"/>
        </w:rPr>
        <w:t xml:space="preserve">Corporate Development Committee </w:t>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t>Paper 14</w:t>
      </w:r>
      <w:r w:rsidRPr="00C30B83">
        <w:rPr>
          <w:rFonts w:ascii="Verdana" w:hAnsi="Verdana"/>
        </w:rPr>
        <w:tab/>
        <w:t>JH</w:t>
      </w:r>
    </w:p>
    <w:p w:rsidR="00C30B83" w:rsidRPr="00C30B83" w:rsidRDefault="00C30B83" w:rsidP="00C30B83">
      <w:pPr>
        <w:ind w:left="426"/>
        <w:jc w:val="left"/>
        <w:rPr>
          <w:rFonts w:ascii="Verdana" w:hAnsi="Verdana"/>
        </w:rPr>
      </w:pPr>
      <w:r w:rsidRPr="00C30B83">
        <w:rPr>
          <w:rFonts w:ascii="Verdana" w:hAnsi="Verdana"/>
        </w:rPr>
        <w:t>Minutes of meeting of 15 September 2015</w:t>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r>
    </w:p>
    <w:p w:rsidR="00C30B83" w:rsidRPr="00C30B83" w:rsidRDefault="00C30B83" w:rsidP="00C30B83">
      <w:pPr>
        <w:jc w:val="left"/>
        <w:rPr>
          <w:rFonts w:ascii="Verdana" w:hAnsi="Verdana"/>
        </w:rPr>
      </w:pPr>
    </w:p>
    <w:p w:rsidR="00C30B83" w:rsidRPr="00C30B83" w:rsidRDefault="00C30B83" w:rsidP="00C30B83">
      <w:pPr>
        <w:numPr>
          <w:ilvl w:val="0"/>
          <w:numId w:val="44"/>
        </w:numPr>
        <w:spacing w:after="200"/>
        <w:ind w:left="426" w:hanging="426"/>
        <w:contextualSpacing/>
        <w:jc w:val="left"/>
        <w:rPr>
          <w:rFonts w:ascii="Verdana" w:hAnsi="Verdana"/>
        </w:rPr>
      </w:pPr>
      <w:r w:rsidRPr="00C30B83">
        <w:rPr>
          <w:rFonts w:ascii="Verdana" w:hAnsi="Verdana"/>
        </w:rPr>
        <w:t>Estates Committee</w:t>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t>Paper 15</w:t>
      </w:r>
      <w:r w:rsidRPr="00C30B83">
        <w:rPr>
          <w:rFonts w:ascii="Verdana" w:hAnsi="Verdana"/>
        </w:rPr>
        <w:tab/>
        <w:t>NA</w:t>
      </w:r>
      <w:r w:rsidRPr="00C30B83">
        <w:rPr>
          <w:rFonts w:ascii="Verdana" w:hAnsi="Verdana"/>
        </w:rPr>
        <w:br/>
        <w:t xml:space="preserve">Minutes of meeting of 15 September 2015 </w:t>
      </w:r>
    </w:p>
    <w:p w:rsidR="00C30B83" w:rsidRPr="00C30B83" w:rsidRDefault="00C30B83" w:rsidP="00C30B83">
      <w:pPr>
        <w:jc w:val="left"/>
        <w:rPr>
          <w:rFonts w:ascii="Verdana" w:hAnsi="Verdana"/>
        </w:rPr>
      </w:pPr>
    </w:p>
    <w:p w:rsidR="00C30B83" w:rsidRPr="00C30B83" w:rsidRDefault="00C30B83" w:rsidP="00C30B83">
      <w:pPr>
        <w:numPr>
          <w:ilvl w:val="0"/>
          <w:numId w:val="44"/>
        </w:numPr>
        <w:spacing w:after="200"/>
        <w:ind w:left="426" w:hanging="426"/>
        <w:contextualSpacing/>
        <w:jc w:val="left"/>
        <w:rPr>
          <w:rFonts w:ascii="Verdana" w:hAnsi="Verdana"/>
        </w:rPr>
      </w:pPr>
      <w:r w:rsidRPr="00C30B83">
        <w:rPr>
          <w:rFonts w:ascii="Verdana" w:hAnsi="Verdana"/>
        </w:rPr>
        <w:t>Organisational Development and HR Committee</w:t>
      </w:r>
      <w:r w:rsidRPr="00C30B83">
        <w:rPr>
          <w:rFonts w:ascii="Verdana" w:hAnsi="Verdana"/>
        </w:rPr>
        <w:tab/>
      </w:r>
      <w:r w:rsidRPr="00C30B83">
        <w:rPr>
          <w:rFonts w:ascii="Verdana" w:hAnsi="Verdana"/>
        </w:rPr>
        <w:tab/>
      </w:r>
      <w:r w:rsidRPr="00C30B83">
        <w:rPr>
          <w:rFonts w:ascii="Verdana" w:hAnsi="Verdana"/>
        </w:rPr>
        <w:tab/>
        <w:t>Paper 16</w:t>
      </w:r>
      <w:r w:rsidRPr="00C30B83">
        <w:rPr>
          <w:rFonts w:ascii="Verdana" w:hAnsi="Verdana"/>
        </w:rPr>
        <w:tab/>
        <w:t>MM</w:t>
      </w:r>
    </w:p>
    <w:p w:rsidR="00C30B83" w:rsidRPr="00C30B83" w:rsidRDefault="00C30B83" w:rsidP="00C30B83">
      <w:pPr>
        <w:ind w:left="426"/>
        <w:contextualSpacing/>
        <w:jc w:val="left"/>
        <w:rPr>
          <w:rFonts w:ascii="Verdana" w:hAnsi="Verdana"/>
        </w:rPr>
      </w:pPr>
      <w:r w:rsidRPr="00C30B83">
        <w:rPr>
          <w:rFonts w:ascii="Verdana" w:hAnsi="Verdana"/>
        </w:rPr>
        <w:t>Minutes of meeting of 16 September2015</w:t>
      </w:r>
      <w:r w:rsidRPr="00C30B83">
        <w:rPr>
          <w:rFonts w:ascii="Verdana" w:hAnsi="Verdana"/>
        </w:rPr>
        <w:tab/>
      </w:r>
      <w:r w:rsidRPr="00C30B83">
        <w:rPr>
          <w:rFonts w:ascii="Verdana" w:hAnsi="Verdana"/>
        </w:rPr>
        <w:tab/>
      </w:r>
      <w:r w:rsidRPr="00C30B83">
        <w:rPr>
          <w:rFonts w:ascii="Verdana" w:hAnsi="Verdana"/>
        </w:rPr>
        <w:tab/>
      </w:r>
    </w:p>
    <w:p w:rsidR="00C30B83" w:rsidRPr="00C30B83" w:rsidRDefault="00C30B83" w:rsidP="00C30B83">
      <w:pPr>
        <w:jc w:val="left"/>
        <w:rPr>
          <w:rFonts w:ascii="Verdana" w:hAnsi="Verdana"/>
        </w:rPr>
      </w:pPr>
    </w:p>
    <w:p w:rsidR="00C30B83" w:rsidRPr="00C30B83" w:rsidRDefault="00C30B83" w:rsidP="00C30B83">
      <w:pPr>
        <w:numPr>
          <w:ilvl w:val="0"/>
          <w:numId w:val="44"/>
        </w:numPr>
        <w:spacing w:after="200"/>
        <w:ind w:left="426" w:hanging="426"/>
        <w:contextualSpacing/>
        <w:jc w:val="left"/>
        <w:rPr>
          <w:rFonts w:ascii="Verdana" w:hAnsi="Verdana"/>
        </w:rPr>
      </w:pPr>
      <w:r w:rsidRPr="00C30B83">
        <w:rPr>
          <w:rFonts w:ascii="Verdana" w:hAnsi="Verdana"/>
        </w:rPr>
        <w:t>Audit Committee</w:t>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t>Oral Report</w:t>
      </w:r>
      <w:r w:rsidRPr="00C30B83">
        <w:rPr>
          <w:rFonts w:ascii="Verdana" w:hAnsi="Verdana"/>
        </w:rPr>
        <w:tab/>
        <w:t>JM</w:t>
      </w:r>
    </w:p>
    <w:p w:rsidR="00C30B83" w:rsidRPr="00C30B83" w:rsidRDefault="00C30B83" w:rsidP="00C30B83">
      <w:pPr>
        <w:ind w:left="426"/>
        <w:jc w:val="left"/>
        <w:rPr>
          <w:rFonts w:ascii="Verdana" w:hAnsi="Verdana"/>
        </w:rPr>
      </w:pPr>
      <w:r w:rsidRPr="00C30B83">
        <w:rPr>
          <w:rFonts w:ascii="Verdana" w:hAnsi="Verdana"/>
        </w:rPr>
        <w:t>Report from meeting held on 24 September 2015</w:t>
      </w:r>
    </w:p>
    <w:p w:rsidR="00C30B83" w:rsidRPr="00C30B83" w:rsidRDefault="00C30B83" w:rsidP="00C30B83">
      <w:pPr>
        <w:jc w:val="left"/>
        <w:rPr>
          <w:rFonts w:ascii="Verdana" w:hAnsi="Verdana"/>
        </w:rPr>
      </w:pPr>
    </w:p>
    <w:p w:rsidR="00C30B83" w:rsidRPr="00C30B83" w:rsidRDefault="00C30B83" w:rsidP="00C30B83">
      <w:pPr>
        <w:numPr>
          <w:ilvl w:val="0"/>
          <w:numId w:val="44"/>
        </w:numPr>
        <w:spacing w:after="200"/>
        <w:ind w:left="426" w:hanging="426"/>
        <w:contextualSpacing/>
        <w:jc w:val="left"/>
        <w:rPr>
          <w:rFonts w:ascii="Verdana" w:hAnsi="Verdana"/>
        </w:rPr>
      </w:pPr>
      <w:r w:rsidRPr="00C30B83">
        <w:rPr>
          <w:rFonts w:ascii="Verdana" w:hAnsi="Verdana"/>
        </w:rPr>
        <w:t xml:space="preserve">Finance &amp; General Purposes Committee </w:t>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t xml:space="preserve">Oral Report </w:t>
      </w:r>
      <w:r w:rsidRPr="00C30B83">
        <w:rPr>
          <w:rFonts w:ascii="Verdana" w:hAnsi="Verdana"/>
        </w:rPr>
        <w:tab/>
        <w:t>JW</w:t>
      </w:r>
    </w:p>
    <w:p w:rsidR="00C30B83" w:rsidRPr="00C30B83" w:rsidRDefault="00C30B83" w:rsidP="00C30B83">
      <w:pPr>
        <w:ind w:firstLine="426"/>
        <w:jc w:val="left"/>
        <w:rPr>
          <w:rFonts w:ascii="Verdana" w:hAnsi="Verdana"/>
        </w:rPr>
      </w:pPr>
      <w:r w:rsidRPr="00C30B83">
        <w:rPr>
          <w:rFonts w:ascii="Verdana" w:hAnsi="Verdana"/>
        </w:rPr>
        <w:t xml:space="preserve">Report from meeting of 2 October 2015 </w:t>
      </w:r>
      <w:r w:rsidRPr="00C30B83">
        <w:rPr>
          <w:rFonts w:ascii="Verdana" w:hAnsi="Verdana"/>
        </w:rPr>
        <w:tab/>
      </w:r>
      <w:r w:rsidRPr="00C30B83">
        <w:rPr>
          <w:rFonts w:ascii="Verdana" w:hAnsi="Verdana"/>
        </w:rPr>
        <w:tab/>
      </w:r>
      <w:r w:rsidRPr="00C30B83">
        <w:rPr>
          <w:rFonts w:ascii="Verdana" w:hAnsi="Verdana"/>
        </w:rPr>
        <w:tab/>
      </w:r>
      <w:r w:rsidRPr="00C30B83">
        <w:rPr>
          <w:rFonts w:ascii="Verdana" w:hAnsi="Verdana"/>
        </w:rPr>
        <w:tab/>
      </w:r>
    </w:p>
    <w:p w:rsidR="00C30B83" w:rsidRPr="00C30B83" w:rsidRDefault="00C30B83" w:rsidP="00C30B83">
      <w:pPr>
        <w:jc w:val="both"/>
        <w:rPr>
          <w:rFonts w:ascii="Verdana" w:hAnsi="Verdana"/>
        </w:rPr>
      </w:pPr>
    </w:p>
    <w:p w:rsidR="00C30B83" w:rsidRPr="00C30B83" w:rsidRDefault="00C30B83" w:rsidP="00C30B83">
      <w:pPr>
        <w:spacing w:after="200"/>
        <w:ind w:left="426" w:hanging="426"/>
        <w:contextualSpacing/>
        <w:jc w:val="left"/>
        <w:rPr>
          <w:rFonts w:ascii="Verdana" w:hAnsi="Verdana"/>
          <w:b/>
        </w:rPr>
      </w:pPr>
      <w:r w:rsidRPr="00C30B83">
        <w:rPr>
          <w:rFonts w:ascii="Verdana" w:hAnsi="Verdana"/>
          <w:b/>
        </w:rPr>
        <w:t>Items for Information</w:t>
      </w:r>
    </w:p>
    <w:p w:rsidR="00C30B83" w:rsidRPr="00C30B83" w:rsidRDefault="00C30B83" w:rsidP="00C30B83">
      <w:pPr>
        <w:spacing w:after="200"/>
        <w:ind w:left="426" w:hanging="426"/>
        <w:contextualSpacing/>
        <w:jc w:val="left"/>
        <w:rPr>
          <w:rFonts w:ascii="Verdana" w:hAnsi="Verdana"/>
          <w:b/>
        </w:rPr>
      </w:pPr>
    </w:p>
    <w:p w:rsidR="00C30B83" w:rsidRPr="00C30B83" w:rsidRDefault="00C30B83" w:rsidP="00C30B83">
      <w:pPr>
        <w:numPr>
          <w:ilvl w:val="0"/>
          <w:numId w:val="44"/>
        </w:numPr>
        <w:spacing w:after="200"/>
        <w:ind w:left="426" w:hanging="426"/>
        <w:contextualSpacing/>
        <w:jc w:val="left"/>
        <w:rPr>
          <w:rFonts w:ascii="Verdana" w:hAnsi="Verdana"/>
        </w:rPr>
      </w:pPr>
      <w:r w:rsidRPr="00C30B83">
        <w:rPr>
          <w:rFonts w:ascii="Verdana" w:hAnsi="Verdana"/>
        </w:rPr>
        <w:t>Board of Management: Proposed Dates of Meetings and</w:t>
      </w:r>
      <w:r w:rsidRPr="00C30B83">
        <w:rPr>
          <w:rFonts w:ascii="Verdana" w:hAnsi="Verdana"/>
        </w:rPr>
        <w:tab/>
        <w:t>Paper 19</w:t>
      </w:r>
      <w:r w:rsidRPr="00C30B83">
        <w:rPr>
          <w:rFonts w:ascii="Verdana" w:hAnsi="Verdana"/>
        </w:rPr>
        <w:tab/>
        <w:t>GM</w:t>
      </w:r>
    </w:p>
    <w:p w:rsidR="00C30B83" w:rsidRPr="00C30B83" w:rsidRDefault="00C30B83" w:rsidP="00C30B83">
      <w:pPr>
        <w:ind w:left="426"/>
        <w:contextualSpacing/>
        <w:jc w:val="left"/>
        <w:rPr>
          <w:rFonts w:ascii="Verdana" w:hAnsi="Verdana"/>
        </w:rPr>
      </w:pPr>
      <w:r w:rsidRPr="00C30B83">
        <w:rPr>
          <w:rFonts w:ascii="Verdana" w:hAnsi="Verdana"/>
        </w:rPr>
        <w:t>Schedule of Business 2015/16</w:t>
      </w:r>
      <w:r w:rsidRPr="00C30B83">
        <w:rPr>
          <w:rFonts w:ascii="Verdana" w:hAnsi="Verdana"/>
        </w:rPr>
        <w:tab/>
      </w:r>
      <w:r w:rsidRPr="00C30B83">
        <w:rPr>
          <w:rFonts w:ascii="Verdana" w:hAnsi="Verdana"/>
        </w:rPr>
        <w:tab/>
      </w:r>
    </w:p>
    <w:p w:rsidR="00C30B83" w:rsidRPr="00C30B83" w:rsidRDefault="00C30B83" w:rsidP="00C30B83">
      <w:pPr>
        <w:jc w:val="left"/>
        <w:rPr>
          <w:rFonts w:ascii="Verdana" w:hAnsi="Verdana"/>
        </w:rPr>
      </w:pPr>
    </w:p>
    <w:p w:rsidR="00C30B83" w:rsidRPr="00C30B83" w:rsidRDefault="00C30B83" w:rsidP="00C30B83">
      <w:pPr>
        <w:numPr>
          <w:ilvl w:val="0"/>
          <w:numId w:val="44"/>
        </w:numPr>
        <w:spacing w:after="200"/>
        <w:ind w:left="426" w:hanging="426"/>
        <w:contextualSpacing/>
        <w:jc w:val="both"/>
        <w:rPr>
          <w:rFonts w:ascii="Verdana" w:hAnsi="Verdana"/>
        </w:rPr>
      </w:pPr>
      <w:r w:rsidRPr="00C30B83">
        <w:rPr>
          <w:rFonts w:ascii="Verdana" w:hAnsi="Verdana"/>
        </w:rPr>
        <w:t>Report on Delegated Action Taken since last meeting</w:t>
      </w:r>
      <w:r w:rsidRPr="00C30B83">
        <w:rPr>
          <w:rFonts w:ascii="Verdana" w:hAnsi="Verdana"/>
        </w:rPr>
        <w:tab/>
      </w:r>
      <w:r w:rsidRPr="00C30B83">
        <w:rPr>
          <w:rFonts w:ascii="Verdana" w:hAnsi="Verdana"/>
        </w:rPr>
        <w:tab/>
        <w:t>Paper 20</w:t>
      </w:r>
      <w:r w:rsidRPr="00C30B83">
        <w:rPr>
          <w:rFonts w:ascii="Verdana" w:hAnsi="Verdana"/>
        </w:rPr>
        <w:tab/>
        <w:t>KM</w:t>
      </w:r>
    </w:p>
    <w:p w:rsidR="00C30B83" w:rsidRPr="00C30B83" w:rsidRDefault="00C30B83" w:rsidP="00C30B83">
      <w:pPr>
        <w:ind w:left="426"/>
        <w:contextualSpacing/>
        <w:jc w:val="both"/>
        <w:rPr>
          <w:rFonts w:ascii="Verdana" w:hAnsi="Verdana"/>
        </w:rPr>
      </w:pPr>
    </w:p>
    <w:p w:rsidR="00C30B83" w:rsidRPr="00C30B83" w:rsidRDefault="00C30B83" w:rsidP="00C30B83">
      <w:pPr>
        <w:numPr>
          <w:ilvl w:val="0"/>
          <w:numId w:val="44"/>
        </w:numPr>
        <w:spacing w:after="200"/>
        <w:ind w:left="426" w:hanging="426"/>
        <w:contextualSpacing/>
        <w:jc w:val="both"/>
        <w:rPr>
          <w:rFonts w:ascii="Verdana" w:hAnsi="Verdana"/>
        </w:rPr>
      </w:pPr>
      <w:r w:rsidRPr="00C30B83">
        <w:rPr>
          <w:rFonts w:ascii="Verdana" w:hAnsi="Verdana"/>
        </w:rPr>
        <w:t>Any other business</w:t>
      </w:r>
    </w:p>
    <w:p w:rsidR="00C30B83" w:rsidRPr="00C30B83" w:rsidRDefault="00C30B83" w:rsidP="00C30B83">
      <w:pPr>
        <w:spacing w:after="200"/>
        <w:ind w:left="720"/>
        <w:contextualSpacing/>
        <w:jc w:val="left"/>
        <w:rPr>
          <w:rFonts w:ascii="Verdana" w:hAnsi="Verdana"/>
        </w:rPr>
      </w:pPr>
    </w:p>
    <w:p w:rsidR="00C30B83" w:rsidRPr="00C30B83" w:rsidRDefault="00C30B83" w:rsidP="00C30B83">
      <w:pPr>
        <w:numPr>
          <w:ilvl w:val="0"/>
          <w:numId w:val="44"/>
        </w:numPr>
        <w:spacing w:after="200"/>
        <w:ind w:left="426" w:hanging="426"/>
        <w:contextualSpacing/>
        <w:jc w:val="both"/>
        <w:rPr>
          <w:rFonts w:ascii="Verdana" w:hAnsi="Verdana"/>
        </w:rPr>
      </w:pPr>
      <w:r w:rsidRPr="00C30B83">
        <w:rPr>
          <w:rFonts w:ascii="Verdana" w:hAnsi="Verdana"/>
        </w:rPr>
        <w:t>Next meeting: Monday 7 December 2015 at 4.00 p.m. at the Greenock Campus</w:t>
      </w:r>
    </w:p>
    <w:p w:rsidR="00C30B83" w:rsidRPr="00C30B83" w:rsidRDefault="00C30B83" w:rsidP="00C30B83">
      <w:pPr>
        <w:spacing w:after="200"/>
        <w:ind w:left="426"/>
        <w:contextualSpacing/>
        <w:jc w:val="left"/>
        <w:rPr>
          <w:rFonts w:ascii="Verdana" w:hAnsi="Verdana"/>
        </w:rPr>
      </w:pPr>
    </w:p>
    <w:p w:rsidR="00C30B83" w:rsidRPr="00C30B83" w:rsidRDefault="00C30B83" w:rsidP="00C30B83">
      <w:pPr>
        <w:spacing w:after="200"/>
        <w:ind w:left="426"/>
        <w:contextualSpacing/>
        <w:jc w:val="left"/>
        <w:rPr>
          <w:rFonts w:ascii="Verdana" w:hAnsi="Verdana"/>
        </w:rPr>
      </w:pPr>
    </w:p>
    <w:p w:rsidR="00C30B83" w:rsidRPr="00C30B83" w:rsidRDefault="00C30B83" w:rsidP="00C30B83">
      <w:pPr>
        <w:spacing w:after="200"/>
        <w:ind w:left="426"/>
        <w:contextualSpacing/>
        <w:jc w:val="left"/>
        <w:rPr>
          <w:rFonts w:ascii="Verdana" w:hAnsi="Verdana"/>
        </w:rPr>
      </w:pPr>
    </w:p>
    <w:p w:rsidR="00C30B83" w:rsidRPr="00C30B83" w:rsidRDefault="00C30B83" w:rsidP="00C30B83">
      <w:pPr>
        <w:rPr>
          <w:rFonts w:ascii="Verdana" w:hAnsi="Verdana"/>
          <w:sz w:val="20"/>
          <w:szCs w:val="20"/>
        </w:rPr>
      </w:pPr>
      <w:r w:rsidRPr="00C30B83">
        <w:rPr>
          <w:rFonts w:ascii="Verdana" w:hAnsi="Verdana"/>
          <w:sz w:val="20"/>
          <w:szCs w:val="20"/>
        </w:rPr>
        <w:t xml:space="preserve">   Gwen McArthur </w:t>
      </w:r>
    </w:p>
    <w:p w:rsidR="00C30B83" w:rsidRPr="00C30B83" w:rsidRDefault="00C30B83" w:rsidP="00C30B83">
      <w:pPr>
        <w:rPr>
          <w:rFonts w:ascii="Verdana" w:hAnsi="Verdana"/>
          <w:sz w:val="20"/>
          <w:szCs w:val="20"/>
        </w:rPr>
      </w:pPr>
      <w:r w:rsidRPr="00C30B83">
        <w:rPr>
          <w:rFonts w:ascii="Verdana" w:hAnsi="Verdana"/>
          <w:sz w:val="20"/>
          <w:szCs w:val="20"/>
        </w:rPr>
        <w:t xml:space="preserve">Secretary to the Board  </w:t>
      </w:r>
    </w:p>
    <w:p w:rsidR="00C30B83" w:rsidRDefault="00C30B83">
      <w:pPr>
        <w:spacing w:line="240" w:lineRule="auto"/>
        <w:rPr>
          <w:rFonts w:ascii="Verdana" w:hAnsi="Verdana" w:cs="Arial"/>
          <w:b/>
        </w:rPr>
      </w:pPr>
      <w:r>
        <w:rPr>
          <w:rFonts w:ascii="Verdana" w:hAnsi="Verdana" w:cs="Arial"/>
          <w:b/>
        </w:rPr>
        <w:br w:type="page"/>
      </w:r>
    </w:p>
    <w:p w:rsidR="008B51FD" w:rsidRPr="008B51FD" w:rsidRDefault="008B51FD" w:rsidP="00A63148">
      <w:pPr>
        <w:jc w:val="center"/>
        <w:rPr>
          <w:rFonts w:ascii="Verdana" w:hAnsi="Verdana" w:cs="Arial"/>
          <w:b/>
        </w:rPr>
      </w:pPr>
      <w:r w:rsidRPr="008B51FD">
        <w:rPr>
          <w:rFonts w:ascii="Verdana" w:hAnsi="Verdana" w:cs="Arial"/>
          <w:b/>
        </w:rPr>
        <w:lastRenderedPageBreak/>
        <w:t>BOARD OF MANAGEMENT</w:t>
      </w:r>
    </w:p>
    <w:p w:rsidR="008B51FD" w:rsidRDefault="008B51FD" w:rsidP="008B51FD">
      <w:pPr>
        <w:jc w:val="center"/>
        <w:rPr>
          <w:rFonts w:ascii="Verdana" w:hAnsi="Verdana" w:cs="Arial"/>
        </w:rPr>
      </w:pPr>
    </w:p>
    <w:p w:rsidR="00A63148" w:rsidRDefault="00A63148" w:rsidP="008B51FD">
      <w:pPr>
        <w:jc w:val="center"/>
        <w:rPr>
          <w:rFonts w:ascii="Verdana" w:hAnsi="Verdana" w:cs="Arial"/>
        </w:rPr>
      </w:pPr>
    </w:p>
    <w:p w:rsidR="008B51FD" w:rsidRDefault="008B51FD" w:rsidP="008B51FD">
      <w:pPr>
        <w:jc w:val="both"/>
        <w:rPr>
          <w:rFonts w:ascii="Verdana" w:hAnsi="Verdana" w:cs="Arial"/>
        </w:rPr>
      </w:pPr>
      <w:r w:rsidRPr="008B51FD">
        <w:rPr>
          <w:rFonts w:ascii="Verdana" w:hAnsi="Verdana" w:cs="Arial"/>
          <w:b/>
        </w:rPr>
        <w:t>Minutes:</w:t>
      </w:r>
      <w:r w:rsidR="00FB2EC4">
        <w:rPr>
          <w:rFonts w:ascii="Verdana" w:hAnsi="Verdana" w:cs="Arial"/>
        </w:rPr>
        <w:tab/>
        <w:t>5 October</w:t>
      </w:r>
      <w:r w:rsidR="000700A4">
        <w:rPr>
          <w:rFonts w:ascii="Verdana" w:hAnsi="Verdana" w:cs="Arial"/>
        </w:rPr>
        <w:t xml:space="preserve"> 2015</w:t>
      </w:r>
    </w:p>
    <w:p w:rsidR="008B51FD" w:rsidRDefault="008B51FD" w:rsidP="008B51FD">
      <w:pPr>
        <w:jc w:val="both"/>
        <w:rPr>
          <w:rFonts w:ascii="Verdana" w:hAnsi="Verdana" w:cs="Arial"/>
        </w:rPr>
      </w:pPr>
    </w:p>
    <w:p w:rsidR="008B51FD" w:rsidRDefault="008B51FD" w:rsidP="008B51FD">
      <w:pPr>
        <w:ind w:left="1440" w:hanging="1440"/>
        <w:jc w:val="both"/>
        <w:rPr>
          <w:rFonts w:ascii="Verdana" w:hAnsi="Verdana" w:cs="Arial"/>
        </w:rPr>
      </w:pPr>
      <w:r w:rsidRPr="008B51FD">
        <w:rPr>
          <w:rFonts w:ascii="Verdana" w:hAnsi="Verdana" w:cs="Arial"/>
          <w:b/>
        </w:rPr>
        <w:t>Present:</w:t>
      </w:r>
      <w:r>
        <w:rPr>
          <w:rFonts w:ascii="Verdana" w:hAnsi="Verdana" w:cs="Arial"/>
        </w:rPr>
        <w:tab/>
        <w:t xml:space="preserve">Keith McKellar (Chair), </w:t>
      </w:r>
      <w:r w:rsidR="00F361DE">
        <w:rPr>
          <w:rFonts w:ascii="Verdana" w:hAnsi="Verdana" w:cs="Arial"/>
        </w:rPr>
        <w:t xml:space="preserve">Audrey Cumberford, </w:t>
      </w:r>
      <w:r w:rsidR="000700A4">
        <w:rPr>
          <w:rFonts w:ascii="Verdana" w:hAnsi="Verdana" w:cs="Arial"/>
        </w:rPr>
        <w:t xml:space="preserve">Nick Allan, </w:t>
      </w:r>
      <w:r w:rsidR="00024560">
        <w:rPr>
          <w:rFonts w:ascii="Verdana" w:hAnsi="Verdana" w:cs="Arial"/>
        </w:rPr>
        <w:t xml:space="preserve">Mike Haggerty, Jim Hannigan, </w:t>
      </w:r>
      <w:r w:rsidR="00FB2EC4">
        <w:rPr>
          <w:rFonts w:ascii="Verdana" w:hAnsi="Verdana" w:cs="Arial"/>
        </w:rPr>
        <w:t xml:space="preserve">Jacqueline Henry, </w:t>
      </w:r>
      <w:r>
        <w:rPr>
          <w:rFonts w:ascii="Verdana" w:hAnsi="Verdana" w:cs="Arial"/>
        </w:rPr>
        <w:t xml:space="preserve">Andrew Hetherington, </w:t>
      </w:r>
      <w:r w:rsidR="00FB2EC4">
        <w:rPr>
          <w:rFonts w:ascii="Verdana" w:hAnsi="Verdana" w:cs="Arial"/>
        </w:rPr>
        <w:t>Andrew Hunter, David McDonald,</w:t>
      </w:r>
      <w:r w:rsidR="00FB2EC4" w:rsidRPr="00024560">
        <w:rPr>
          <w:rFonts w:ascii="Verdana" w:hAnsi="Verdana" w:cs="Arial"/>
        </w:rPr>
        <w:t xml:space="preserve"> </w:t>
      </w:r>
      <w:r w:rsidR="00FB2EC4">
        <w:rPr>
          <w:rFonts w:ascii="Verdana" w:hAnsi="Verdana" w:cs="Arial"/>
        </w:rPr>
        <w:t>Maggie</w:t>
      </w:r>
      <w:r w:rsidR="00FB2EC4" w:rsidRPr="00024560">
        <w:rPr>
          <w:rFonts w:ascii="Verdana" w:hAnsi="Verdana" w:cs="Arial"/>
        </w:rPr>
        <w:t xml:space="preserve"> </w:t>
      </w:r>
      <w:r w:rsidR="00FB2EC4">
        <w:rPr>
          <w:rFonts w:ascii="Verdana" w:hAnsi="Verdana" w:cs="Arial"/>
        </w:rPr>
        <w:t xml:space="preserve">McManus, </w:t>
      </w:r>
      <w:r w:rsidR="00F361DE">
        <w:rPr>
          <w:rFonts w:ascii="Verdana" w:hAnsi="Verdana" w:cs="Arial"/>
        </w:rPr>
        <w:t>John McMillan</w:t>
      </w:r>
      <w:r w:rsidR="00B47B3D">
        <w:rPr>
          <w:rFonts w:ascii="Verdana" w:hAnsi="Verdana" w:cs="Arial"/>
        </w:rPr>
        <w:t>,</w:t>
      </w:r>
      <w:r w:rsidR="00B47B3D" w:rsidRPr="00B47B3D">
        <w:rPr>
          <w:rFonts w:ascii="Verdana" w:hAnsi="Verdana" w:cs="Arial"/>
        </w:rPr>
        <w:t xml:space="preserve"> </w:t>
      </w:r>
      <w:r w:rsidR="003132BB">
        <w:rPr>
          <w:rFonts w:ascii="Verdana" w:hAnsi="Verdana" w:cs="Arial"/>
        </w:rPr>
        <w:t>Joyce White</w:t>
      </w:r>
      <w:r w:rsidR="000700A4">
        <w:rPr>
          <w:rFonts w:ascii="Verdana" w:hAnsi="Verdana" w:cs="Arial"/>
        </w:rPr>
        <w:t>.</w:t>
      </w:r>
    </w:p>
    <w:p w:rsidR="008B51FD" w:rsidRDefault="008B51FD" w:rsidP="008B51FD">
      <w:pPr>
        <w:jc w:val="both"/>
        <w:rPr>
          <w:rFonts w:ascii="Verdana" w:hAnsi="Verdana" w:cs="Arial"/>
        </w:rPr>
      </w:pPr>
    </w:p>
    <w:p w:rsidR="008B51FD" w:rsidRPr="008B51FD" w:rsidRDefault="008B51FD" w:rsidP="008B51FD">
      <w:pPr>
        <w:ind w:left="1440" w:hanging="1440"/>
        <w:jc w:val="both"/>
        <w:rPr>
          <w:rFonts w:ascii="Verdana" w:hAnsi="Verdana" w:cs="Arial"/>
        </w:rPr>
      </w:pPr>
      <w:r w:rsidRPr="008B51FD">
        <w:rPr>
          <w:rFonts w:ascii="Verdana" w:hAnsi="Verdana" w:cs="Arial"/>
          <w:b/>
        </w:rPr>
        <w:t>Attending:</w:t>
      </w:r>
      <w:r>
        <w:rPr>
          <w:rFonts w:ascii="Verdana" w:hAnsi="Verdana" w:cs="Arial"/>
        </w:rPr>
        <w:tab/>
        <w:t>Stephanie Graham (Vice Principal Educational Leadershi</w:t>
      </w:r>
      <w:r w:rsidR="00E551F5">
        <w:rPr>
          <w:rFonts w:ascii="Verdana" w:hAnsi="Verdana" w:cs="Arial"/>
        </w:rPr>
        <w:t xml:space="preserve">p), David Alexander (Vice Principal Operations), </w:t>
      </w:r>
      <w:r w:rsidR="00B47297">
        <w:rPr>
          <w:rFonts w:ascii="Verdana" w:hAnsi="Verdana" w:cs="Arial"/>
        </w:rPr>
        <w:t>Liz Connolly (Vice Principal Corp</w:t>
      </w:r>
      <w:r w:rsidR="000700A4">
        <w:rPr>
          <w:rFonts w:ascii="Verdana" w:hAnsi="Verdana" w:cs="Arial"/>
        </w:rPr>
        <w:t>orate Development),</w:t>
      </w:r>
      <w:r w:rsidR="00B47B3D">
        <w:rPr>
          <w:rFonts w:ascii="Verdana" w:hAnsi="Verdana" w:cs="Arial"/>
        </w:rPr>
        <w:t xml:space="preserve"> </w:t>
      </w:r>
      <w:r w:rsidR="003132BB">
        <w:rPr>
          <w:rFonts w:ascii="Verdana" w:hAnsi="Verdana" w:cs="Arial"/>
        </w:rPr>
        <w:t xml:space="preserve">Alan Ritchie (Director of Finance and Estates), </w:t>
      </w:r>
      <w:r w:rsidRPr="008B51FD">
        <w:rPr>
          <w:rFonts w:ascii="Verdana" w:hAnsi="Verdana" w:cs="Arial"/>
        </w:rPr>
        <w:t xml:space="preserve">Gwen McArthur (Secretary to the Board). </w:t>
      </w:r>
    </w:p>
    <w:p w:rsidR="008B51FD" w:rsidRDefault="008B51FD" w:rsidP="008B51FD">
      <w:pPr>
        <w:jc w:val="both"/>
        <w:rPr>
          <w:rFonts w:ascii="Verdana" w:hAnsi="Verdana" w:cs="Arial"/>
          <w:b/>
        </w:rPr>
      </w:pPr>
    </w:p>
    <w:p w:rsidR="000700A4" w:rsidRDefault="008B51FD" w:rsidP="000700A4">
      <w:pPr>
        <w:ind w:left="1440" w:hanging="1440"/>
        <w:jc w:val="both"/>
        <w:rPr>
          <w:rFonts w:ascii="Verdana" w:hAnsi="Verdana" w:cs="Arial"/>
        </w:rPr>
      </w:pPr>
      <w:r w:rsidRPr="008B51FD">
        <w:rPr>
          <w:rFonts w:ascii="Verdana" w:hAnsi="Verdana" w:cs="Arial"/>
          <w:b/>
        </w:rPr>
        <w:t>Apologies:</w:t>
      </w:r>
      <w:r w:rsidR="00FB2EC4">
        <w:rPr>
          <w:rFonts w:ascii="Verdana" w:hAnsi="Verdana" w:cs="Arial"/>
        </w:rPr>
        <w:tab/>
        <w:t>Jenifer Johnston,</w:t>
      </w:r>
      <w:r w:rsidR="00FB2EC4" w:rsidRPr="00024560">
        <w:rPr>
          <w:rFonts w:ascii="Verdana" w:hAnsi="Verdana" w:cs="Arial"/>
        </w:rPr>
        <w:t xml:space="preserve"> </w:t>
      </w:r>
      <w:r w:rsidR="00FB2EC4">
        <w:rPr>
          <w:rFonts w:ascii="Verdana" w:hAnsi="Verdana" w:cs="Arial"/>
        </w:rPr>
        <w:t>Lyndsay</w:t>
      </w:r>
      <w:r w:rsidR="00FB2EC4" w:rsidRPr="003132BB">
        <w:rPr>
          <w:rFonts w:ascii="Verdana" w:hAnsi="Verdana" w:cs="Arial"/>
        </w:rPr>
        <w:t xml:space="preserve"> </w:t>
      </w:r>
      <w:r w:rsidR="00FB2EC4">
        <w:rPr>
          <w:rFonts w:ascii="Verdana" w:hAnsi="Verdana" w:cs="Arial"/>
        </w:rPr>
        <w:t>Lauder,</w:t>
      </w:r>
      <w:r w:rsidR="00FB2EC4" w:rsidRPr="00FB2EC4">
        <w:rPr>
          <w:rFonts w:ascii="Verdana" w:hAnsi="Verdana" w:cs="Arial"/>
        </w:rPr>
        <w:t xml:space="preserve"> </w:t>
      </w:r>
      <w:r w:rsidR="00FB2EC4">
        <w:rPr>
          <w:rFonts w:ascii="Verdana" w:hAnsi="Verdana" w:cs="Arial"/>
        </w:rPr>
        <w:t>Alison Mitchell, Mark Newlands,</w:t>
      </w:r>
      <w:r w:rsidR="00FB2EC4" w:rsidRPr="003132BB">
        <w:rPr>
          <w:rFonts w:ascii="Verdana" w:hAnsi="Verdana" w:cs="Arial"/>
        </w:rPr>
        <w:t xml:space="preserve"> </w:t>
      </w:r>
      <w:r w:rsidR="00FB2EC4">
        <w:rPr>
          <w:rFonts w:ascii="Verdana" w:hAnsi="Verdana" w:cs="Arial"/>
        </w:rPr>
        <w:t>Karen Walker</w:t>
      </w:r>
      <w:r w:rsidR="000700A4">
        <w:rPr>
          <w:rFonts w:ascii="Verdana" w:hAnsi="Verdana" w:cs="Arial"/>
        </w:rPr>
        <w:t>.</w:t>
      </w:r>
    </w:p>
    <w:p w:rsidR="00917194" w:rsidRDefault="00917194" w:rsidP="00A774C5">
      <w:pPr>
        <w:jc w:val="both"/>
        <w:rPr>
          <w:rFonts w:ascii="Verdana" w:hAnsi="Verdana" w:cs="Arial"/>
        </w:rPr>
      </w:pPr>
    </w:p>
    <w:p w:rsidR="00194B7A" w:rsidRPr="00FB2EC4" w:rsidRDefault="00FB2EC4" w:rsidP="00FB2EC4">
      <w:pPr>
        <w:ind w:left="993" w:hanging="993"/>
        <w:jc w:val="both"/>
        <w:rPr>
          <w:rFonts w:ascii="Verdana" w:hAnsi="Verdana" w:cs="Arial"/>
          <w:b/>
        </w:rPr>
      </w:pPr>
      <w:r w:rsidRPr="00FB2EC4">
        <w:rPr>
          <w:rFonts w:ascii="Verdana" w:hAnsi="Verdana" w:cs="Arial"/>
          <w:b/>
        </w:rPr>
        <w:t>BM198</w:t>
      </w:r>
      <w:r w:rsidRPr="00FB2EC4">
        <w:rPr>
          <w:rFonts w:ascii="Verdana" w:hAnsi="Verdana" w:cs="Arial"/>
          <w:b/>
        </w:rPr>
        <w:tab/>
        <w:t>WELCOME</w:t>
      </w:r>
    </w:p>
    <w:p w:rsidR="00FB2EC4" w:rsidRPr="00FB2EC4" w:rsidRDefault="00FB2EC4" w:rsidP="00FB2EC4">
      <w:pPr>
        <w:ind w:left="993" w:hanging="993"/>
        <w:jc w:val="both"/>
        <w:rPr>
          <w:rFonts w:ascii="Verdana" w:hAnsi="Verdana" w:cs="Arial"/>
        </w:rPr>
      </w:pPr>
      <w:r>
        <w:rPr>
          <w:rFonts w:ascii="Verdana" w:hAnsi="Verdana" w:cs="Arial"/>
          <w:b/>
        </w:rPr>
        <w:tab/>
      </w:r>
      <w:r>
        <w:rPr>
          <w:rFonts w:ascii="Verdana" w:hAnsi="Verdana" w:cs="Arial"/>
        </w:rPr>
        <w:t>The Chair welcomed Andrew Hunter, the Student President, to his first meeting of the Board.</w:t>
      </w:r>
      <w:r w:rsidR="00AB5A56">
        <w:rPr>
          <w:rFonts w:ascii="Verdana" w:hAnsi="Verdana" w:cs="Arial"/>
        </w:rPr>
        <w:t xml:space="preserve"> </w:t>
      </w:r>
      <w:r>
        <w:rPr>
          <w:rFonts w:ascii="Verdana" w:hAnsi="Verdana" w:cs="Arial"/>
        </w:rPr>
        <w:t xml:space="preserve"> </w:t>
      </w:r>
    </w:p>
    <w:p w:rsidR="00FB2EC4" w:rsidRPr="00FB2EC4" w:rsidRDefault="00FB2EC4" w:rsidP="00FB2EC4">
      <w:pPr>
        <w:ind w:left="993" w:hanging="993"/>
        <w:jc w:val="both"/>
        <w:rPr>
          <w:rFonts w:ascii="Verdana" w:hAnsi="Verdana" w:cs="Arial"/>
          <w:b/>
        </w:rPr>
      </w:pPr>
    </w:p>
    <w:p w:rsidR="00FB2EC4" w:rsidRPr="00FB2EC4" w:rsidRDefault="00FB2EC4" w:rsidP="00FB2EC4">
      <w:pPr>
        <w:ind w:left="993" w:hanging="993"/>
        <w:jc w:val="both"/>
        <w:rPr>
          <w:rFonts w:ascii="Verdana" w:hAnsi="Verdana" w:cs="Arial"/>
          <w:b/>
        </w:rPr>
      </w:pPr>
      <w:r w:rsidRPr="00FB2EC4">
        <w:rPr>
          <w:rFonts w:ascii="Verdana" w:hAnsi="Verdana" w:cs="Arial"/>
          <w:b/>
        </w:rPr>
        <w:t>BM199</w:t>
      </w:r>
      <w:r w:rsidRPr="00FB2EC4">
        <w:rPr>
          <w:rFonts w:ascii="Verdana" w:hAnsi="Verdana" w:cs="Arial"/>
          <w:b/>
        </w:rPr>
        <w:tab/>
        <w:t xml:space="preserve">NOTIFICATIONS </w:t>
      </w:r>
    </w:p>
    <w:p w:rsidR="00FB2EC4" w:rsidRDefault="00FB2EC4" w:rsidP="00FB2EC4">
      <w:pPr>
        <w:ind w:left="993" w:hanging="993"/>
        <w:jc w:val="both"/>
        <w:rPr>
          <w:rFonts w:ascii="Verdana" w:hAnsi="Verdana" w:cs="Arial"/>
        </w:rPr>
      </w:pPr>
      <w:r>
        <w:rPr>
          <w:rFonts w:ascii="Verdana" w:hAnsi="Verdana" w:cs="Arial"/>
        </w:rPr>
        <w:tab/>
        <w:t>The Chair drew attention to the following forthcoming events:</w:t>
      </w:r>
    </w:p>
    <w:p w:rsidR="00FB2EC4" w:rsidRDefault="00FB2EC4" w:rsidP="00FB2EC4">
      <w:pPr>
        <w:ind w:left="993" w:hanging="993"/>
        <w:jc w:val="both"/>
        <w:rPr>
          <w:rFonts w:ascii="Verdana" w:hAnsi="Verdana" w:cs="Arial"/>
        </w:rPr>
      </w:pPr>
    </w:p>
    <w:p w:rsidR="00FB2EC4" w:rsidRDefault="00FB2EC4" w:rsidP="00FB2EC4">
      <w:pPr>
        <w:tabs>
          <w:tab w:val="left" w:pos="567"/>
        </w:tabs>
        <w:ind w:left="993" w:hanging="993"/>
        <w:jc w:val="both"/>
        <w:rPr>
          <w:rFonts w:ascii="Verdana" w:hAnsi="Verdana" w:cs="Arial"/>
        </w:rPr>
      </w:pPr>
      <w:r>
        <w:rPr>
          <w:rFonts w:ascii="Verdana" w:hAnsi="Verdana" w:cs="Arial"/>
        </w:rPr>
        <w:tab/>
      </w:r>
      <w:r>
        <w:rPr>
          <w:rFonts w:ascii="Verdana" w:hAnsi="Verdana" w:cs="Arial"/>
          <w:b/>
        </w:rPr>
        <w:t>.1</w:t>
      </w:r>
      <w:r>
        <w:rPr>
          <w:rFonts w:ascii="Verdana" w:hAnsi="Verdana" w:cs="Arial"/>
          <w:b/>
        </w:rPr>
        <w:tab/>
        <w:t xml:space="preserve">Graduation Ceremonies – </w:t>
      </w:r>
      <w:r w:rsidR="003D0E0D">
        <w:rPr>
          <w:rFonts w:ascii="Verdana" w:hAnsi="Verdana" w:cs="Arial"/>
        </w:rPr>
        <w:t>the Chair reminded</w:t>
      </w:r>
      <w:r>
        <w:rPr>
          <w:rFonts w:ascii="Verdana" w:hAnsi="Verdana" w:cs="Arial"/>
        </w:rPr>
        <w:t xml:space="preserve"> members</w:t>
      </w:r>
      <w:r w:rsidR="003D0E0D">
        <w:rPr>
          <w:rFonts w:ascii="Verdana" w:hAnsi="Verdana" w:cs="Arial"/>
        </w:rPr>
        <w:t xml:space="preserve"> of</w:t>
      </w:r>
      <w:r>
        <w:rPr>
          <w:rFonts w:ascii="Verdana" w:hAnsi="Verdana" w:cs="Arial"/>
        </w:rPr>
        <w:t xml:space="preserve"> the dates of the Graduation and Awards ceremonies </w:t>
      </w:r>
      <w:r w:rsidR="003D0E0D">
        <w:rPr>
          <w:rFonts w:ascii="Verdana" w:hAnsi="Verdana" w:cs="Arial"/>
        </w:rPr>
        <w:t xml:space="preserve">that would be held in November </w:t>
      </w:r>
      <w:r w:rsidR="00AB5A56">
        <w:rPr>
          <w:rFonts w:ascii="Verdana" w:hAnsi="Verdana" w:cs="Arial"/>
        </w:rPr>
        <w:t>and encouraged as many as possible to attend.</w:t>
      </w:r>
    </w:p>
    <w:p w:rsidR="00AB5A56" w:rsidRPr="00FB2EC4" w:rsidRDefault="00AB5A56" w:rsidP="00FB2EC4">
      <w:pPr>
        <w:tabs>
          <w:tab w:val="left" w:pos="567"/>
        </w:tabs>
        <w:ind w:left="993" w:hanging="993"/>
        <w:jc w:val="both"/>
        <w:rPr>
          <w:rFonts w:ascii="Verdana" w:hAnsi="Verdana" w:cs="Arial"/>
        </w:rPr>
      </w:pPr>
    </w:p>
    <w:p w:rsidR="00FB2EC4" w:rsidRPr="00AB5A56" w:rsidRDefault="00FB2EC4" w:rsidP="00FB2EC4">
      <w:pPr>
        <w:tabs>
          <w:tab w:val="left" w:pos="567"/>
        </w:tabs>
        <w:ind w:left="993" w:hanging="993"/>
        <w:jc w:val="both"/>
        <w:rPr>
          <w:rFonts w:ascii="Verdana" w:hAnsi="Verdana" w:cs="Arial"/>
        </w:rPr>
      </w:pPr>
      <w:r>
        <w:rPr>
          <w:rFonts w:ascii="Verdana" w:hAnsi="Verdana" w:cs="Arial"/>
          <w:b/>
        </w:rPr>
        <w:tab/>
        <w:t>.2</w:t>
      </w:r>
      <w:r>
        <w:rPr>
          <w:rFonts w:ascii="Verdana" w:hAnsi="Verdana" w:cs="Arial"/>
          <w:b/>
        </w:rPr>
        <w:tab/>
      </w:r>
      <w:proofErr w:type="gramStart"/>
      <w:r>
        <w:rPr>
          <w:rFonts w:ascii="Verdana" w:hAnsi="Verdana" w:cs="Arial"/>
          <w:b/>
        </w:rPr>
        <w:t>Health</w:t>
      </w:r>
      <w:proofErr w:type="gramEnd"/>
      <w:r>
        <w:rPr>
          <w:rFonts w:ascii="Verdana" w:hAnsi="Verdana" w:cs="Arial"/>
          <w:b/>
        </w:rPr>
        <w:t xml:space="preserve"> and Safety Training </w:t>
      </w:r>
      <w:r w:rsidR="00AB5A56">
        <w:rPr>
          <w:rFonts w:ascii="Verdana" w:hAnsi="Verdana" w:cs="Arial"/>
          <w:b/>
        </w:rPr>
        <w:t>–</w:t>
      </w:r>
      <w:r>
        <w:rPr>
          <w:rFonts w:ascii="Verdana" w:hAnsi="Verdana" w:cs="Arial"/>
          <w:b/>
        </w:rPr>
        <w:t xml:space="preserve"> </w:t>
      </w:r>
      <w:r w:rsidR="00AB5A56">
        <w:rPr>
          <w:rFonts w:ascii="Verdana" w:hAnsi="Verdana" w:cs="Arial"/>
        </w:rPr>
        <w:t>the Chair informed Board members that health and safety training had been arranged</w:t>
      </w:r>
      <w:r w:rsidR="00792AE8">
        <w:rPr>
          <w:rFonts w:ascii="Verdana" w:hAnsi="Verdana" w:cs="Arial"/>
        </w:rPr>
        <w:t xml:space="preserve"> for the morning of 4 November 2015 and</w:t>
      </w:r>
      <w:r w:rsidR="00AB5A56">
        <w:rPr>
          <w:rFonts w:ascii="Verdana" w:hAnsi="Verdana" w:cs="Arial"/>
        </w:rPr>
        <w:t xml:space="preserve"> encouraged as many as possible to attend. </w:t>
      </w:r>
    </w:p>
    <w:p w:rsidR="00FB2EC4" w:rsidRPr="00E551F5" w:rsidRDefault="00FB2EC4" w:rsidP="00FB2EC4">
      <w:pPr>
        <w:ind w:left="993" w:hanging="993"/>
        <w:jc w:val="both"/>
        <w:rPr>
          <w:rFonts w:ascii="Verdana" w:hAnsi="Verdana" w:cs="Arial"/>
        </w:rPr>
      </w:pPr>
    </w:p>
    <w:p w:rsidR="008B51FD" w:rsidRPr="00153DD7" w:rsidRDefault="00FB2EC4" w:rsidP="00153DD7">
      <w:pPr>
        <w:ind w:left="993" w:hanging="993"/>
        <w:jc w:val="both"/>
        <w:rPr>
          <w:rFonts w:ascii="Verdana" w:hAnsi="Verdana" w:cs="Arial"/>
          <w:b/>
        </w:rPr>
      </w:pPr>
      <w:r>
        <w:rPr>
          <w:rFonts w:ascii="Verdana" w:hAnsi="Verdana" w:cs="Arial"/>
          <w:b/>
        </w:rPr>
        <w:t>BM200</w:t>
      </w:r>
      <w:r w:rsidR="00712279">
        <w:rPr>
          <w:rFonts w:ascii="Verdana" w:hAnsi="Verdana" w:cs="Arial"/>
          <w:b/>
        </w:rPr>
        <w:tab/>
      </w:r>
      <w:r w:rsidR="008B51FD" w:rsidRPr="008B51FD">
        <w:rPr>
          <w:rFonts w:ascii="Verdana" w:hAnsi="Verdana" w:cs="Arial"/>
          <w:b/>
        </w:rPr>
        <w:t>DECLARATION OF INTERESTS</w:t>
      </w:r>
    </w:p>
    <w:p w:rsidR="008B51FD" w:rsidRDefault="001916A0" w:rsidP="00F361DE">
      <w:pPr>
        <w:ind w:left="993"/>
        <w:jc w:val="both"/>
        <w:rPr>
          <w:rFonts w:ascii="Verdana" w:hAnsi="Verdana" w:cs="Arial"/>
        </w:rPr>
      </w:pPr>
      <w:r>
        <w:rPr>
          <w:rFonts w:ascii="Verdana" w:hAnsi="Verdana" w:cs="Arial"/>
        </w:rPr>
        <w:t>John McMillan</w:t>
      </w:r>
      <w:r w:rsidR="00E551F5">
        <w:rPr>
          <w:rFonts w:ascii="Verdana" w:hAnsi="Verdana" w:cs="Arial"/>
        </w:rPr>
        <w:t>,</w:t>
      </w:r>
      <w:r w:rsidR="009F5B95">
        <w:rPr>
          <w:rFonts w:ascii="Verdana" w:hAnsi="Verdana" w:cs="Arial"/>
        </w:rPr>
        <w:t xml:space="preserve"> Audrey Cumberford</w:t>
      </w:r>
      <w:r w:rsidR="00E551F5">
        <w:rPr>
          <w:rFonts w:ascii="Verdana" w:hAnsi="Verdana" w:cs="Arial"/>
        </w:rPr>
        <w:t xml:space="preserve"> and David Alexander</w:t>
      </w:r>
      <w:r w:rsidR="00B47B3D">
        <w:rPr>
          <w:rFonts w:ascii="Verdana" w:hAnsi="Verdana" w:cs="Arial"/>
        </w:rPr>
        <w:t xml:space="preserve"> </w:t>
      </w:r>
      <w:r w:rsidR="008B51FD">
        <w:rPr>
          <w:rFonts w:ascii="Verdana" w:hAnsi="Verdana" w:cs="Arial"/>
        </w:rPr>
        <w:t xml:space="preserve">declared an interest as Trustees of the West College Scotland Foundation.  </w:t>
      </w:r>
    </w:p>
    <w:p w:rsidR="00FC4265" w:rsidRDefault="00FC4265" w:rsidP="00F361DE">
      <w:pPr>
        <w:ind w:left="993"/>
        <w:jc w:val="both"/>
        <w:rPr>
          <w:rFonts w:ascii="Verdana" w:hAnsi="Verdana" w:cs="Arial"/>
        </w:rPr>
      </w:pPr>
    </w:p>
    <w:p w:rsidR="00FC4265" w:rsidRPr="00153DD7" w:rsidRDefault="00AB5A56" w:rsidP="00FC4265">
      <w:pPr>
        <w:ind w:left="993" w:hanging="993"/>
        <w:jc w:val="both"/>
        <w:rPr>
          <w:rFonts w:ascii="Verdana" w:hAnsi="Verdana" w:cs="Arial"/>
          <w:b/>
        </w:rPr>
      </w:pPr>
      <w:r>
        <w:rPr>
          <w:rFonts w:ascii="Verdana" w:hAnsi="Verdana" w:cs="Arial"/>
          <w:b/>
        </w:rPr>
        <w:t>BM201</w:t>
      </w:r>
      <w:r w:rsidR="00FC4265" w:rsidRPr="008B51FD">
        <w:rPr>
          <w:rFonts w:ascii="Verdana" w:hAnsi="Verdana" w:cs="Arial"/>
          <w:b/>
        </w:rPr>
        <w:tab/>
        <w:t>MINUTES</w:t>
      </w:r>
      <w:r w:rsidR="00FC4265">
        <w:rPr>
          <w:rFonts w:ascii="Verdana" w:hAnsi="Verdana" w:cs="Arial"/>
          <w:b/>
        </w:rPr>
        <w:t xml:space="preserve"> </w:t>
      </w:r>
    </w:p>
    <w:p w:rsidR="00FC4265" w:rsidRDefault="00FC4265" w:rsidP="00FC4265">
      <w:pPr>
        <w:ind w:left="993"/>
        <w:jc w:val="both"/>
        <w:rPr>
          <w:rFonts w:ascii="Verdana" w:hAnsi="Verdana" w:cs="Arial"/>
        </w:rPr>
      </w:pPr>
      <w:r>
        <w:rPr>
          <w:rFonts w:ascii="Verdana" w:hAnsi="Verdana" w:cs="Arial"/>
        </w:rPr>
        <w:t>The minutes o</w:t>
      </w:r>
      <w:r w:rsidR="00024560">
        <w:rPr>
          <w:rFonts w:ascii="Verdana" w:hAnsi="Verdana" w:cs="Arial"/>
        </w:rPr>
        <w:t xml:space="preserve">f the </w:t>
      </w:r>
      <w:r w:rsidR="00AB5A56">
        <w:rPr>
          <w:rFonts w:ascii="Verdana" w:hAnsi="Verdana" w:cs="Arial"/>
        </w:rPr>
        <w:t>meeting held on 22 June</w:t>
      </w:r>
      <w:r>
        <w:rPr>
          <w:rFonts w:ascii="Verdana" w:hAnsi="Verdana" w:cs="Arial"/>
        </w:rPr>
        <w:t xml:space="preserve"> 2015 were approved. </w:t>
      </w:r>
    </w:p>
    <w:p w:rsidR="00FC4265" w:rsidRDefault="00FC4265" w:rsidP="00FC4265">
      <w:pPr>
        <w:ind w:left="993" w:hanging="993"/>
        <w:jc w:val="both"/>
        <w:rPr>
          <w:rFonts w:ascii="Verdana" w:hAnsi="Verdana" w:cs="Arial"/>
          <w:b/>
        </w:rPr>
      </w:pPr>
    </w:p>
    <w:p w:rsidR="00FC4265" w:rsidRDefault="00396F2B" w:rsidP="00FC4265">
      <w:pPr>
        <w:ind w:left="993" w:hanging="993"/>
        <w:jc w:val="both"/>
        <w:rPr>
          <w:rFonts w:ascii="Verdana" w:hAnsi="Verdana" w:cs="Arial"/>
          <w:b/>
        </w:rPr>
      </w:pPr>
      <w:r>
        <w:rPr>
          <w:rFonts w:ascii="Verdana" w:hAnsi="Verdana" w:cs="Arial"/>
          <w:b/>
        </w:rPr>
        <w:t>BM202</w:t>
      </w:r>
      <w:r w:rsidR="00FC4265">
        <w:rPr>
          <w:rFonts w:ascii="Verdana" w:hAnsi="Verdana" w:cs="Arial"/>
          <w:b/>
        </w:rPr>
        <w:tab/>
        <w:t>ACTIONS FROM THE MINUTES</w:t>
      </w:r>
    </w:p>
    <w:p w:rsidR="00FC4265" w:rsidRDefault="00FC4265" w:rsidP="00FC4265">
      <w:pPr>
        <w:ind w:left="993" w:hanging="993"/>
        <w:jc w:val="both"/>
        <w:rPr>
          <w:rFonts w:ascii="Verdana" w:hAnsi="Verdana" w:cs="Arial"/>
        </w:rPr>
      </w:pPr>
      <w:r>
        <w:rPr>
          <w:rFonts w:ascii="Verdana" w:hAnsi="Verdana" w:cs="Arial"/>
          <w:b/>
        </w:rPr>
        <w:tab/>
      </w:r>
      <w:r>
        <w:rPr>
          <w:rFonts w:ascii="Verdana" w:hAnsi="Verdana" w:cs="Arial"/>
        </w:rPr>
        <w:t xml:space="preserve">The Board noted the actions taken since the last meeting. </w:t>
      </w:r>
    </w:p>
    <w:p w:rsidR="00FC4265" w:rsidRDefault="00FC4265" w:rsidP="00FC4265">
      <w:pPr>
        <w:ind w:left="993" w:hanging="993"/>
        <w:jc w:val="both"/>
        <w:rPr>
          <w:rFonts w:ascii="Verdana" w:hAnsi="Verdana" w:cs="Arial"/>
        </w:rPr>
      </w:pPr>
    </w:p>
    <w:p w:rsidR="00FC4265" w:rsidRDefault="00FC4265" w:rsidP="00FC4265">
      <w:pPr>
        <w:tabs>
          <w:tab w:val="left" w:pos="567"/>
        </w:tabs>
        <w:ind w:left="993" w:hanging="993"/>
        <w:jc w:val="both"/>
        <w:rPr>
          <w:rFonts w:ascii="Verdana" w:hAnsi="Verdana" w:cs="Arial"/>
          <w:b/>
        </w:rPr>
      </w:pPr>
      <w:r>
        <w:rPr>
          <w:rFonts w:ascii="Verdana" w:hAnsi="Verdana" w:cs="Arial"/>
        </w:rPr>
        <w:tab/>
      </w:r>
      <w:proofErr w:type="gramStart"/>
      <w:r w:rsidR="00AB5A56">
        <w:rPr>
          <w:rFonts w:ascii="Verdana" w:hAnsi="Verdana" w:cs="Arial"/>
          <w:b/>
        </w:rPr>
        <w:t>.1</w:t>
      </w:r>
      <w:r w:rsidR="00AB5A56">
        <w:rPr>
          <w:rFonts w:ascii="Verdana" w:hAnsi="Verdana" w:cs="Arial"/>
          <w:b/>
        </w:rPr>
        <w:tab/>
        <w:t>Internationalisation (BM135</w:t>
      </w:r>
      <w:r w:rsidRPr="00AB0A66">
        <w:rPr>
          <w:rFonts w:ascii="Verdana" w:hAnsi="Verdana" w:cs="Arial"/>
          <w:b/>
        </w:rPr>
        <w:t>)</w:t>
      </w:r>
      <w:proofErr w:type="gramEnd"/>
    </w:p>
    <w:p w:rsidR="00EF7B1D" w:rsidRDefault="00FC4265" w:rsidP="00AB5A56">
      <w:pPr>
        <w:tabs>
          <w:tab w:val="left" w:pos="567"/>
        </w:tabs>
        <w:ind w:left="993" w:hanging="993"/>
        <w:jc w:val="both"/>
        <w:rPr>
          <w:rFonts w:ascii="Verdana" w:hAnsi="Verdana" w:cs="Arial"/>
        </w:rPr>
      </w:pPr>
      <w:r>
        <w:rPr>
          <w:rFonts w:ascii="Verdana" w:hAnsi="Verdana" w:cs="Arial"/>
          <w:b/>
        </w:rPr>
        <w:tab/>
      </w:r>
      <w:r>
        <w:rPr>
          <w:rFonts w:ascii="Verdana" w:hAnsi="Verdana" w:cs="Arial"/>
          <w:b/>
        </w:rPr>
        <w:tab/>
      </w:r>
      <w:r w:rsidR="00024560">
        <w:rPr>
          <w:rFonts w:ascii="Verdana" w:hAnsi="Verdana" w:cs="Arial"/>
        </w:rPr>
        <w:t>T</w:t>
      </w:r>
      <w:r>
        <w:rPr>
          <w:rFonts w:ascii="Verdana" w:hAnsi="Verdana" w:cs="Arial"/>
        </w:rPr>
        <w:t xml:space="preserve">he </w:t>
      </w:r>
      <w:r w:rsidR="00AB5A56">
        <w:rPr>
          <w:rFonts w:ascii="Verdana" w:hAnsi="Verdana" w:cs="Arial"/>
        </w:rPr>
        <w:t>Principal informed the Board that the Colleges Scotland Inter</w:t>
      </w:r>
      <w:r w:rsidR="009B35FD">
        <w:rPr>
          <w:rFonts w:ascii="Verdana" w:hAnsi="Verdana" w:cs="Arial"/>
        </w:rPr>
        <w:t>national Advisory Group was likely to be</w:t>
      </w:r>
      <w:r w:rsidR="00AB5A56">
        <w:rPr>
          <w:rFonts w:ascii="Verdana" w:hAnsi="Verdana" w:cs="Arial"/>
        </w:rPr>
        <w:t xml:space="preserve"> disbanded in </w:t>
      </w:r>
      <w:r w:rsidR="009B35FD">
        <w:rPr>
          <w:rFonts w:ascii="Verdana" w:hAnsi="Verdana" w:cs="Arial"/>
        </w:rPr>
        <w:t>its current form due to</w:t>
      </w:r>
      <w:r w:rsidR="00AB5A56">
        <w:rPr>
          <w:rFonts w:ascii="Verdana" w:hAnsi="Verdana" w:cs="Arial"/>
        </w:rPr>
        <w:t xml:space="preserve"> the recent changes made by the UK Government to student visas and entry </w:t>
      </w:r>
      <w:r w:rsidR="00AB5A56">
        <w:rPr>
          <w:rFonts w:ascii="Verdana" w:hAnsi="Verdana" w:cs="Arial"/>
        </w:rPr>
        <w:lastRenderedPageBreak/>
        <w:t xml:space="preserve">requirements. These changes had introduced more restrictive requirements which made it very difficult for colleges to recruit international </w:t>
      </w:r>
      <w:r w:rsidR="009B35FD">
        <w:rPr>
          <w:rFonts w:ascii="Verdana" w:hAnsi="Verdana" w:cs="Arial"/>
        </w:rPr>
        <w:t xml:space="preserve">mainstream </w:t>
      </w:r>
      <w:r w:rsidR="00AB5A56">
        <w:rPr>
          <w:rFonts w:ascii="Verdana" w:hAnsi="Verdana" w:cs="Arial"/>
        </w:rPr>
        <w:t>students to study in the UK. However, the Scottish Government had establi</w:t>
      </w:r>
      <w:r w:rsidR="009B35FD">
        <w:rPr>
          <w:rFonts w:ascii="Verdana" w:hAnsi="Verdana" w:cs="Arial"/>
        </w:rPr>
        <w:t>shed a Cross Party Steer</w:t>
      </w:r>
      <w:r w:rsidR="00AB5A56">
        <w:rPr>
          <w:rFonts w:ascii="Verdana" w:hAnsi="Verdana" w:cs="Arial"/>
        </w:rPr>
        <w:t>ing Gro</w:t>
      </w:r>
      <w:r w:rsidR="009B35FD">
        <w:rPr>
          <w:rFonts w:ascii="Verdana" w:hAnsi="Verdana" w:cs="Arial"/>
        </w:rPr>
        <w:t xml:space="preserve">up, chaired by </w:t>
      </w:r>
      <w:proofErr w:type="spellStart"/>
      <w:r w:rsidR="009B35FD">
        <w:rPr>
          <w:rFonts w:ascii="Verdana" w:hAnsi="Verdana" w:cs="Arial"/>
        </w:rPr>
        <w:t>Humza</w:t>
      </w:r>
      <w:proofErr w:type="spellEnd"/>
      <w:r w:rsidR="009B35FD">
        <w:rPr>
          <w:rFonts w:ascii="Verdana" w:hAnsi="Verdana" w:cs="Arial"/>
        </w:rPr>
        <w:t xml:space="preserve"> </w:t>
      </w:r>
      <w:proofErr w:type="spellStart"/>
      <w:r w:rsidR="009B35FD">
        <w:rPr>
          <w:rFonts w:ascii="Verdana" w:hAnsi="Verdana" w:cs="Arial"/>
        </w:rPr>
        <w:t>Yousaf</w:t>
      </w:r>
      <w:proofErr w:type="spellEnd"/>
      <w:r w:rsidR="009B35FD">
        <w:rPr>
          <w:rFonts w:ascii="Verdana" w:hAnsi="Verdana" w:cs="Arial"/>
        </w:rPr>
        <w:t>, Minister for Europe and International Development</w:t>
      </w:r>
      <w:r w:rsidR="00AB5A56">
        <w:rPr>
          <w:rFonts w:ascii="Verdana" w:hAnsi="Verdana" w:cs="Arial"/>
        </w:rPr>
        <w:t>, which was looking at collecting evidence and preparing a briefing paper to be submitted to the UK Govern</w:t>
      </w:r>
      <w:r w:rsidR="009B35FD">
        <w:rPr>
          <w:rFonts w:ascii="Verdana" w:hAnsi="Verdana" w:cs="Arial"/>
        </w:rPr>
        <w:t xml:space="preserve">ment on the possibility of exploring options for a post study work route in Scotland. </w:t>
      </w:r>
      <w:r w:rsidR="00AB5A56">
        <w:rPr>
          <w:rFonts w:ascii="Verdana" w:hAnsi="Verdana" w:cs="Arial"/>
        </w:rPr>
        <w:t xml:space="preserve"> </w:t>
      </w:r>
    </w:p>
    <w:p w:rsidR="007A6359" w:rsidRDefault="007A6359" w:rsidP="00AB5A56">
      <w:pPr>
        <w:tabs>
          <w:tab w:val="left" w:pos="567"/>
        </w:tabs>
        <w:ind w:left="993" w:hanging="993"/>
        <w:jc w:val="both"/>
        <w:rPr>
          <w:rFonts w:ascii="Verdana" w:hAnsi="Verdana" w:cs="Arial"/>
        </w:rPr>
      </w:pPr>
    </w:p>
    <w:p w:rsidR="00792AE8" w:rsidRDefault="00907592" w:rsidP="00792AE8">
      <w:pPr>
        <w:tabs>
          <w:tab w:val="left" w:pos="567"/>
        </w:tabs>
        <w:ind w:left="993" w:hanging="993"/>
        <w:jc w:val="both"/>
        <w:rPr>
          <w:rFonts w:ascii="Verdana" w:hAnsi="Verdana" w:cs="Arial"/>
        </w:rPr>
      </w:pPr>
      <w:r>
        <w:rPr>
          <w:rFonts w:ascii="Verdana" w:hAnsi="Verdana" w:cs="Arial"/>
        </w:rPr>
        <w:tab/>
      </w:r>
      <w:r>
        <w:rPr>
          <w:rFonts w:ascii="Verdana" w:hAnsi="Verdana" w:cs="Arial"/>
          <w:b/>
        </w:rPr>
        <w:t>.2</w:t>
      </w:r>
      <w:r>
        <w:rPr>
          <w:rFonts w:ascii="Verdana" w:hAnsi="Verdana" w:cs="Arial"/>
          <w:b/>
        </w:rPr>
        <w:tab/>
        <w:t xml:space="preserve">South East Asia Briefing - </w:t>
      </w:r>
      <w:r w:rsidR="007A6359">
        <w:rPr>
          <w:rFonts w:ascii="Verdana" w:hAnsi="Verdana" w:cs="Arial"/>
        </w:rPr>
        <w:tab/>
      </w:r>
      <w:r w:rsidR="00792AE8">
        <w:rPr>
          <w:rFonts w:ascii="Verdana" w:hAnsi="Verdana" w:cs="Arial"/>
        </w:rPr>
        <w:t xml:space="preserve">the Board noted that a local MSP, Hugh Henry, would shortly be visiting South East Asia and had indicated that he would be keen to promote the College during his trip. A briefing document had been prepared for him, which showed the College’s current links in this region and the range of services and educational provision it could offer. The College was keen to promote and expand its international activity and so welcomed his interest to act on its behalf. The Board received a copy of the briefing document and welcomed this development. </w:t>
      </w:r>
    </w:p>
    <w:p w:rsidR="00EF7B1D" w:rsidRPr="00792AE8" w:rsidRDefault="00792AE8" w:rsidP="00792AE8">
      <w:pPr>
        <w:tabs>
          <w:tab w:val="left" w:pos="567"/>
        </w:tabs>
        <w:ind w:left="993" w:hanging="993"/>
        <w:jc w:val="both"/>
        <w:rPr>
          <w:rFonts w:ascii="Verdana" w:hAnsi="Verdana" w:cs="Arial"/>
        </w:rPr>
      </w:pPr>
      <w:r>
        <w:rPr>
          <w:rFonts w:ascii="Verdana" w:hAnsi="Verdana" w:cs="Arial"/>
        </w:rPr>
        <w:t xml:space="preserve">    </w:t>
      </w:r>
      <w:r w:rsidR="007A6359">
        <w:rPr>
          <w:rFonts w:ascii="Verdana" w:hAnsi="Verdana" w:cs="Arial"/>
        </w:rPr>
        <w:tab/>
      </w:r>
    </w:p>
    <w:p w:rsidR="003138E8" w:rsidRDefault="00396F2B" w:rsidP="001E5937">
      <w:pPr>
        <w:ind w:left="993" w:hanging="993"/>
        <w:jc w:val="both"/>
        <w:rPr>
          <w:rFonts w:ascii="Verdana" w:hAnsi="Verdana" w:cs="Arial"/>
          <w:b/>
        </w:rPr>
      </w:pPr>
      <w:r>
        <w:rPr>
          <w:rFonts w:ascii="Verdana" w:hAnsi="Verdana" w:cs="Arial"/>
          <w:b/>
        </w:rPr>
        <w:t>BM203</w:t>
      </w:r>
      <w:r w:rsidR="003138E8">
        <w:rPr>
          <w:rFonts w:ascii="Verdana" w:hAnsi="Verdana" w:cs="Arial"/>
          <w:b/>
        </w:rPr>
        <w:tab/>
        <w:t xml:space="preserve">CHIEF EXECUTIVE’S REPORT </w:t>
      </w:r>
      <w:r>
        <w:rPr>
          <w:rFonts w:ascii="Verdana" w:hAnsi="Verdana" w:cs="Arial"/>
          <w:b/>
        </w:rPr>
        <w:t>(BM188</w:t>
      </w:r>
      <w:r w:rsidR="00153DD7">
        <w:rPr>
          <w:rFonts w:ascii="Verdana" w:hAnsi="Verdana" w:cs="Arial"/>
          <w:b/>
        </w:rPr>
        <w:t>)</w:t>
      </w:r>
    </w:p>
    <w:p w:rsidR="003138E8" w:rsidRDefault="003138E8" w:rsidP="00153DD7">
      <w:pPr>
        <w:ind w:left="993" w:hanging="993"/>
        <w:jc w:val="both"/>
        <w:rPr>
          <w:rFonts w:ascii="Verdana" w:hAnsi="Verdana" w:cs="Arial"/>
        </w:rPr>
      </w:pPr>
      <w:r>
        <w:rPr>
          <w:rFonts w:ascii="Verdana" w:hAnsi="Verdana" w:cs="Arial"/>
          <w:b/>
        </w:rPr>
        <w:tab/>
      </w:r>
      <w:r>
        <w:rPr>
          <w:rFonts w:ascii="Verdana" w:hAnsi="Verdana" w:cs="Arial"/>
        </w:rPr>
        <w:t xml:space="preserve">The Board noted the report from the Principal and Chief Executive and in particular the following matters: </w:t>
      </w:r>
    </w:p>
    <w:p w:rsidR="00194B7A" w:rsidRPr="003138E8" w:rsidRDefault="008B51FD" w:rsidP="000B08D0">
      <w:pPr>
        <w:ind w:left="851" w:hanging="851"/>
        <w:jc w:val="both"/>
        <w:rPr>
          <w:rFonts w:ascii="Verdana" w:hAnsi="Verdana" w:cs="Arial"/>
          <w:b/>
        </w:rPr>
      </w:pPr>
      <w:r w:rsidRPr="003138E8">
        <w:rPr>
          <w:rFonts w:ascii="Verdana" w:hAnsi="Verdana" w:cs="Arial"/>
          <w:b/>
        </w:rPr>
        <w:tab/>
      </w:r>
    </w:p>
    <w:p w:rsidR="00805B2D" w:rsidRDefault="000B08D0" w:rsidP="00894560">
      <w:pPr>
        <w:pStyle w:val="ListParagraph"/>
        <w:numPr>
          <w:ilvl w:val="0"/>
          <w:numId w:val="1"/>
        </w:numPr>
        <w:ind w:left="993" w:hanging="284"/>
        <w:jc w:val="both"/>
        <w:rPr>
          <w:rFonts w:ascii="Verdana" w:hAnsi="Verdana" w:cs="Arial"/>
        </w:rPr>
      </w:pPr>
      <w:r>
        <w:rPr>
          <w:rFonts w:ascii="Verdana" w:hAnsi="Verdana" w:cs="Arial"/>
          <w:b/>
        </w:rPr>
        <w:t xml:space="preserve">Regional Outcome Agreement </w:t>
      </w:r>
      <w:r w:rsidR="00396F2B">
        <w:rPr>
          <w:rFonts w:ascii="Verdana" w:hAnsi="Verdana" w:cs="Arial"/>
          <w:b/>
        </w:rPr>
        <w:t xml:space="preserve">(BM174) – </w:t>
      </w:r>
      <w:r w:rsidR="00396F2B" w:rsidRPr="00396F2B">
        <w:rPr>
          <w:rFonts w:ascii="Verdana" w:hAnsi="Verdana" w:cs="Arial"/>
        </w:rPr>
        <w:t>it was noted that</w:t>
      </w:r>
      <w:r w:rsidR="00396F2B">
        <w:rPr>
          <w:rFonts w:ascii="Verdana" w:hAnsi="Verdana" w:cs="Arial"/>
          <w:b/>
        </w:rPr>
        <w:t xml:space="preserve"> </w:t>
      </w:r>
      <w:r w:rsidR="00396F2B" w:rsidRPr="00396F2B">
        <w:rPr>
          <w:rFonts w:ascii="Verdana" w:hAnsi="Verdana" w:cs="Arial"/>
        </w:rPr>
        <w:t>the Scottish Funding Council (SFC) had</w:t>
      </w:r>
      <w:r w:rsidR="00396F2B">
        <w:rPr>
          <w:rFonts w:ascii="Verdana" w:hAnsi="Verdana" w:cs="Arial"/>
        </w:rPr>
        <w:t xml:space="preserve"> issued guidance and the timetable for the negotiation process for 2016/17 for the Regional Outcome Agreement (ROA). The Board had previously asked each of the committees to review the part of the ROA that fell within their remit and to report back to the Board in June 2016. The major part of the ROA </w:t>
      </w:r>
      <w:r w:rsidR="00805B2D">
        <w:rPr>
          <w:rFonts w:ascii="Verdana" w:hAnsi="Verdana" w:cs="Arial"/>
        </w:rPr>
        <w:t>covered areas that fell within the remit of the Learning, Teaching and Quality (LTQ) Committee, but there were other matters that fell within the remit of the other committees. The LTQ Committee reviewed progress with the targets set in the ROA at each meeting and so was well informed of progress. The other committees would review the areas relevant to them and would report back accordingly. However, some clarification about what was expected from the Audit Committee might be helpful. Further consideration would be given to this.</w:t>
      </w:r>
    </w:p>
    <w:p w:rsidR="00805B2D" w:rsidRDefault="00F037F8" w:rsidP="00805B2D">
      <w:pPr>
        <w:pStyle w:val="ListParagraph"/>
        <w:ind w:left="993"/>
        <w:rPr>
          <w:rFonts w:ascii="Verdana" w:hAnsi="Verdana" w:cs="Arial"/>
        </w:rPr>
      </w:pPr>
      <w:r>
        <w:rPr>
          <w:rFonts w:ascii="Verdana" w:hAnsi="Verdana" w:cs="Arial"/>
          <w:b/>
        </w:rPr>
        <w:t>[Action: KM</w:t>
      </w:r>
      <w:r w:rsidR="00805B2D">
        <w:rPr>
          <w:rFonts w:ascii="Verdana" w:hAnsi="Verdana" w:cs="Arial"/>
          <w:b/>
        </w:rPr>
        <w:t>]</w:t>
      </w:r>
      <w:r w:rsidR="00805B2D">
        <w:rPr>
          <w:rFonts w:ascii="Verdana" w:hAnsi="Verdana" w:cs="Arial"/>
        </w:rPr>
        <w:t xml:space="preserve"> </w:t>
      </w:r>
    </w:p>
    <w:p w:rsidR="00805B2D" w:rsidRDefault="00805B2D" w:rsidP="00805B2D">
      <w:pPr>
        <w:pStyle w:val="ListParagraph"/>
        <w:ind w:left="993"/>
        <w:jc w:val="both"/>
        <w:rPr>
          <w:rFonts w:ascii="Verdana" w:hAnsi="Verdana" w:cs="Arial"/>
        </w:rPr>
      </w:pPr>
      <w:r w:rsidRPr="00805B2D">
        <w:rPr>
          <w:rFonts w:ascii="Verdana" w:hAnsi="Verdana" w:cs="Arial"/>
        </w:rPr>
        <w:t>The</w:t>
      </w:r>
      <w:r>
        <w:rPr>
          <w:rFonts w:ascii="Verdana" w:hAnsi="Verdana" w:cs="Arial"/>
        </w:rPr>
        <w:t xml:space="preserve"> information to be captured in the ROA was quite prescriptive but it was known that the SFC</w:t>
      </w:r>
      <w:r w:rsidRPr="00805B2D">
        <w:rPr>
          <w:rFonts w:ascii="Verdana" w:hAnsi="Verdana" w:cs="Arial"/>
        </w:rPr>
        <w:t xml:space="preserve"> would expect the ROA to </w:t>
      </w:r>
      <w:r>
        <w:rPr>
          <w:rFonts w:ascii="Verdana" w:hAnsi="Verdana" w:cs="Arial"/>
        </w:rPr>
        <w:t xml:space="preserve">demonstrate how the College was meeting the Government priorities. One of these related to access, and the figures for 2014/15 showed that West College Scotland had achieved the second highest level of all colleges in Scotland in meeting the needs of students from the most deprived areas. </w:t>
      </w:r>
      <w:r w:rsidR="005E58B3">
        <w:rPr>
          <w:rFonts w:ascii="Verdana" w:hAnsi="Verdana" w:cs="Arial"/>
        </w:rPr>
        <w:t>The Board welcomed this information.</w:t>
      </w:r>
      <w:r>
        <w:rPr>
          <w:rFonts w:ascii="Verdana" w:hAnsi="Verdana" w:cs="Arial"/>
        </w:rPr>
        <w:t xml:space="preserve"> </w:t>
      </w:r>
      <w:r w:rsidRPr="00805B2D">
        <w:rPr>
          <w:rFonts w:ascii="Verdana" w:hAnsi="Verdana" w:cs="Arial"/>
        </w:rPr>
        <w:t xml:space="preserve"> </w:t>
      </w:r>
    </w:p>
    <w:p w:rsidR="005E58B3" w:rsidRPr="00805B2D" w:rsidRDefault="005E58B3" w:rsidP="00805B2D">
      <w:pPr>
        <w:pStyle w:val="ListParagraph"/>
        <w:ind w:left="993"/>
        <w:jc w:val="both"/>
        <w:rPr>
          <w:rFonts w:ascii="Verdana" w:hAnsi="Verdana" w:cs="Arial"/>
        </w:rPr>
      </w:pPr>
      <w:r>
        <w:rPr>
          <w:rFonts w:ascii="Verdana" w:hAnsi="Verdana" w:cs="Arial"/>
        </w:rPr>
        <w:t xml:space="preserve">It was also suggested that the ROA could be provided to each of the Community </w:t>
      </w:r>
      <w:r w:rsidR="009B35FD">
        <w:rPr>
          <w:rFonts w:ascii="Verdana" w:hAnsi="Verdana" w:cs="Arial"/>
        </w:rPr>
        <w:t xml:space="preserve">Planning </w:t>
      </w:r>
      <w:r>
        <w:rPr>
          <w:rFonts w:ascii="Verdana" w:hAnsi="Verdana" w:cs="Arial"/>
        </w:rPr>
        <w:t xml:space="preserve">Partners to demonstrate to the partners what the </w:t>
      </w:r>
      <w:r>
        <w:rPr>
          <w:rFonts w:ascii="Verdana" w:hAnsi="Verdana" w:cs="Arial"/>
        </w:rPr>
        <w:lastRenderedPageBreak/>
        <w:t xml:space="preserve">College had achieved, what its priorities were and how this linked into each of the regions. </w:t>
      </w:r>
    </w:p>
    <w:p w:rsidR="005E58B3" w:rsidRDefault="00396F2B" w:rsidP="00805B2D">
      <w:pPr>
        <w:pStyle w:val="ListParagraph"/>
        <w:ind w:left="993"/>
        <w:jc w:val="both"/>
        <w:rPr>
          <w:rFonts w:ascii="Verdana" w:hAnsi="Verdana" w:cs="Arial"/>
        </w:rPr>
      </w:pPr>
      <w:r>
        <w:rPr>
          <w:rFonts w:ascii="Verdana" w:hAnsi="Verdana" w:cs="Arial"/>
        </w:rPr>
        <w:t xml:space="preserve">It was noted that the review of the 2014/15 ROA had to be submitted to SFC by the end of October, and so it was </w:t>
      </w:r>
      <w:r>
        <w:rPr>
          <w:rFonts w:ascii="Verdana" w:hAnsi="Verdana" w:cs="Arial"/>
          <w:b/>
        </w:rPr>
        <w:t xml:space="preserve">agreed </w:t>
      </w:r>
      <w:r>
        <w:rPr>
          <w:rFonts w:ascii="Verdana" w:hAnsi="Verdana" w:cs="Arial"/>
        </w:rPr>
        <w:t xml:space="preserve">that this document would be circulated to the Board at the same time as it was issued to SFC.  </w:t>
      </w:r>
    </w:p>
    <w:p w:rsidR="005E58B3" w:rsidRDefault="005E58B3" w:rsidP="005E58B3">
      <w:pPr>
        <w:pStyle w:val="ListParagraph"/>
        <w:ind w:left="993"/>
        <w:rPr>
          <w:rFonts w:ascii="Verdana" w:hAnsi="Verdana" w:cs="Arial"/>
        </w:rPr>
      </w:pPr>
      <w:r>
        <w:rPr>
          <w:rFonts w:ascii="Verdana" w:hAnsi="Verdana" w:cs="Arial"/>
          <w:b/>
        </w:rPr>
        <w:t>[Action: AC]</w:t>
      </w:r>
      <w:r w:rsidR="00396F2B">
        <w:rPr>
          <w:rFonts w:ascii="Verdana" w:hAnsi="Verdana" w:cs="Arial"/>
        </w:rPr>
        <w:t xml:space="preserve"> </w:t>
      </w:r>
    </w:p>
    <w:p w:rsidR="00FC4265" w:rsidRPr="00396F2B" w:rsidRDefault="005E58B3" w:rsidP="005E58B3">
      <w:pPr>
        <w:pStyle w:val="ListParagraph"/>
        <w:ind w:left="993"/>
        <w:jc w:val="both"/>
        <w:rPr>
          <w:rFonts w:ascii="Verdana" w:hAnsi="Verdana" w:cs="Arial"/>
        </w:rPr>
      </w:pPr>
      <w:r>
        <w:rPr>
          <w:rFonts w:ascii="Verdana" w:hAnsi="Verdana" w:cs="Arial"/>
        </w:rPr>
        <w:t xml:space="preserve">The Board would receive the draft ROA for 2016/17 for consideration at its next meeting in December. </w:t>
      </w:r>
      <w:r w:rsidR="00A774C5" w:rsidRPr="00396F2B">
        <w:rPr>
          <w:rFonts w:ascii="Verdana" w:hAnsi="Verdana" w:cs="Arial"/>
        </w:rPr>
        <w:t xml:space="preserve"> </w:t>
      </w:r>
    </w:p>
    <w:p w:rsidR="00894560" w:rsidRPr="00254B59" w:rsidRDefault="00894560" w:rsidP="00894560">
      <w:pPr>
        <w:pStyle w:val="ListParagraph"/>
        <w:ind w:left="993"/>
        <w:jc w:val="both"/>
        <w:rPr>
          <w:rFonts w:ascii="Verdana" w:hAnsi="Verdana" w:cs="Arial"/>
        </w:rPr>
      </w:pPr>
    </w:p>
    <w:p w:rsidR="00894560" w:rsidRDefault="005E58B3" w:rsidP="00894560">
      <w:pPr>
        <w:pStyle w:val="ListParagraph"/>
        <w:numPr>
          <w:ilvl w:val="0"/>
          <w:numId w:val="1"/>
        </w:numPr>
        <w:ind w:left="993" w:hanging="284"/>
        <w:jc w:val="both"/>
        <w:rPr>
          <w:rFonts w:ascii="Verdana" w:hAnsi="Verdana" w:cs="Arial"/>
          <w:b/>
        </w:rPr>
      </w:pPr>
      <w:r w:rsidRPr="005E58B3">
        <w:rPr>
          <w:rFonts w:ascii="Verdana" w:hAnsi="Verdana" w:cs="Arial"/>
          <w:b/>
        </w:rPr>
        <w:t>Letter of Ministerial Guidance to SFC 2016/17</w:t>
      </w:r>
      <w:r w:rsidR="00AB0A66" w:rsidRPr="005E58B3">
        <w:rPr>
          <w:rFonts w:ascii="Verdana" w:hAnsi="Verdana" w:cs="Arial"/>
          <w:b/>
        </w:rPr>
        <w:t xml:space="preserve"> – </w:t>
      </w:r>
      <w:r>
        <w:rPr>
          <w:rFonts w:ascii="Verdana" w:hAnsi="Verdana" w:cs="Arial"/>
        </w:rPr>
        <w:t xml:space="preserve">the Board noted the letter from the Cabinet Secretary for Education and Lifelong Learning which had been issued to SFC for 2016/17. In particular, it was noted that this letter contained no funding figures or volume targets for the coming year. This was due to the delay in the review of public spending which was being conducted by the UK Government. Once further information was available it would be brought to the Board. </w:t>
      </w:r>
      <w:r w:rsidR="001C6534">
        <w:rPr>
          <w:rFonts w:ascii="Verdana" w:hAnsi="Verdana" w:cs="Arial"/>
        </w:rPr>
        <w:tab/>
      </w:r>
      <w:r w:rsidR="001C6534">
        <w:rPr>
          <w:rFonts w:ascii="Verdana" w:hAnsi="Verdana" w:cs="Arial"/>
          <w:b/>
        </w:rPr>
        <w:tab/>
      </w:r>
      <w:r w:rsidR="001C6534">
        <w:rPr>
          <w:rFonts w:ascii="Verdana" w:hAnsi="Verdana" w:cs="Arial"/>
          <w:b/>
        </w:rPr>
        <w:tab/>
      </w:r>
      <w:r w:rsidR="001C6534">
        <w:rPr>
          <w:rFonts w:ascii="Verdana" w:hAnsi="Verdana" w:cs="Arial"/>
          <w:b/>
        </w:rPr>
        <w:tab/>
      </w:r>
      <w:r w:rsidR="001C6534">
        <w:rPr>
          <w:rFonts w:ascii="Verdana" w:hAnsi="Verdana" w:cs="Arial"/>
          <w:b/>
        </w:rPr>
        <w:tab/>
        <w:t xml:space="preserve">  [Action: AC]</w:t>
      </w:r>
    </w:p>
    <w:p w:rsidR="001C6534" w:rsidRPr="005E58B3" w:rsidRDefault="001C6534" w:rsidP="001C6534">
      <w:pPr>
        <w:pStyle w:val="ListParagraph"/>
        <w:ind w:left="993"/>
        <w:jc w:val="both"/>
        <w:rPr>
          <w:rFonts w:ascii="Verdana" w:hAnsi="Verdana" w:cs="Arial"/>
          <w:b/>
        </w:rPr>
      </w:pPr>
    </w:p>
    <w:p w:rsidR="00894560" w:rsidRPr="004B5B73" w:rsidRDefault="001C6534" w:rsidP="00894560">
      <w:pPr>
        <w:pStyle w:val="ListParagraph"/>
        <w:numPr>
          <w:ilvl w:val="0"/>
          <w:numId w:val="1"/>
        </w:numPr>
        <w:ind w:left="993" w:hanging="284"/>
        <w:jc w:val="both"/>
        <w:rPr>
          <w:rFonts w:ascii="Verdana" w:hAnsi="Verdana" w:cs="Arial"/>
          <w:b/>
        </w:rPr>
      </w:pPr>
      <w:r w:rsidRPr="001C6534">
        <w:rPr>
          <w:rFonts w:ascii="Verdana" w:hAnsi="Verdana" w:cs="Arial"/>
          <w:b/>
        </w:rPr>
        <w:t>Spending Review</w:t>
      </w:r>
      <w:r w:rsidR="00A42B55" w:rsidRPr="001C6534">
        <w:rPr>
          <w:rFonts w:ascii="Verdana" w:hAnsi="Verdana" w:cs="Arial"/>
          <w:b/>
        </w:rPr>
        <w:t xml:space="preserve"> –</w:t>
      </w:r>
      <w:r w:rsidR="00FA7C26" w:rsidRPr="001C6534">
        <w:rPr>
          <w:rFonts w:ascii="Verdana" w:hAnsi="Verdana" w:cs="Arial"/>
          <w:b/>
        </w:rPr>
        <w:t xml:space="preserve"> </w:t>
      </w:r>
      <w:r w:rsidRPr="001C6534">
        <w:rPr>
          <w:rFonts w:ascii="Verdana" w:hAnsi="Verdana" w:cs="Arial"/>
        </w:rPr>
        <w:t xml:space="preserve">as mentioned above the UK Government was conducting the spending review at present and would report </w:t>
      </w:r>
      <w:r>
        <w:rPr>
          <w:rFonts w:ascii="Verdana" w:hAnsi="Verdana" w:cs="Arial"/>
        </w:rPr>
        <w:t>the outcomes of</w:t>
      </w:r>
      <w:r w:rsidRPr="001C6534">
        <w:rPr>
          <w:rFonts w:ascii="Verdana" w:hAnsi="Verdana" w:cs="Arial"/>
        </w:rPr>
        <w:t xml:space="preserve"> this in November. </w:t>
      </w:r>
      <w:r>
        <w:rPr>
          <w:rFonts w:ascii="Verdana" w:hAnsi="Verdana" w:cs="Arial"/>
        </w:rPr>
        <w:t>Early indications showed that the funding position for the Education</w:t>
      </w:r>
      <w:r w:rsidR="004B5B73">
        <w:rPr>
          <w:rFonts w:ascii="Verdana" w:hAnsi="Verdana" w:cs="Arial"/>
        </w:rPr>
        <w:t xml:space="preserve"> sector was unlikely to improve</w:t>
      </w:r>
      <w:r>
        <w:rPr>
          <w:rFonts w:ascii="Verdana" w:hAnsi="Verdana" w:cs="Arial"/>
        </w:rPr>
        <w:t xml:space="preserve"> and that further reductions or efficiency savings were likely. Colleges Scotland was co-ordinating a response on behalf of the Colleges to be presented to the Scottish Government to present the case for the funding of Scottish Colleges. The Board was clear that the Colleges Scotland response sho</w:t>
      </w:r>
      <w:r w:rsidR="004B5B73">
        <w:rPr>
          <w:rFonts w:ascii="Verdana" w:hAnsi="Verdana" w:cs="Arial"/>
        </w:rPr>
        <w:t>uld state</w:t>
      </w:r>
      <w:r>
        <w:rPr>
          <w:rFonts w:ascii="Verdana" w:hAnsi="Verdana" w:cs="Arial"/>
        </w:rPr>
        <w:t xml:space="preserve"> that the Colleges had met the Government’s expectations and were continuing to do so as far as possible. However, if there was no increase in funding levels, or even a decrease, then the Government needed to be clear about what it expected Colleges to deliver, as the Colleges could not continue to </w:t>
      </w:r>
      <w:r w:rsidR="004B5B73">
        <w:rPr>
          <w:rFonts w:ascii="Verdana" w:hAnsi="Verdana" w:cs="Arial"/>
        </w:rPr>
        <w:t xml:space="preserve">deliver the </w:t>
      </w:r>
      <w:r>
        <w:rPr>
          <w:rFonts w:ascii="Verdana" w:hAnsi="Verdana" w:cs="Arial"/>
        </w:rPr>
        <w:t>range of educational provision and services that they currently provided if there were further reductions in funding levels.</w:t>
      </w:r>
      <w:r w:rsidR="004B5B73">
        <w:rPr>
          <w:rFonts w:ascii="Verdana" w:hAnsi="Verdana" w:cs="Arial"/>
        </w:rPr>
        <w:t xml:space="preserve"> </w:t>
      </w:r>
      <w:r w:rsidR="00C74347">
        <w:rPr>
          <w:rFonts w:ascii="Verdana" w:hAnsi="Verdana" w:cs="Arial"/>
        </w:rPr>
        <w:t xml:space="preserve">It was considered that it would be useful for Colleges to identify what they could deliver for the funding available once this information was known. </w:t>
      </w:r>
      <w:r w:rsidR="004B5B73">
        <w:rPr>
          <w:rFonts w:ascii="Verdana" w:hAnsi="Verdana" w:cs="Arial"/>
        </w:rPr>
        <w:t xml:space="preserve">Further information would be brought to the Board when available. </w:t>
      </w:r>
    </w:p>
    <w:p w:rsidR="004B5B73" w:rsidRPr="004B5B73" w:rsidRDefault="004B5B73" w:rsidP="004B5B73">
      <w:pPr>
        <w:jc w:val="both"/>
        <w:rPr>
          <w:rFonts w:ascii="Verdana" w:hAnsi="Verdana" w:cs="Arial"/>
          <w:b/>
        </w:rPr>
      </w:pPr>
    </w:p>
    <w:p w:rsidR="00FA7C26" w:rsidRPr="004B5B73" w:rsidRDefault="004B5B73" w:rsidP="00FA7C26">
      <w:pPr>
        <w:pStyle w:val="ListParagraph"/>
        <w:numPr>
          <w:ilvl w:val="0"/>
          <w:numId w:val="1"/>
        </w:numPr>
        <w:ind w:left="993" w:hanging="284"/>
        <w:jc w:val="both"/>
        <w:rPr>
          <w:rFonts w:ascii="Verdana" w:hAnsi="Verdana" w:cs="Arial"/>
          <w:b/>
        </w:rPr>
      </w:pPr>
      <w:r w:rsidRPr="004B5B73">
        <w:rPr>
          <w:rFonts w:ascii="Verdana" w:hAnsi="Verdana" w:cs="Arial"/>
          <w:b/>
        </w:rPr>
        <w:t>SFC Draft Guidance on Severance Schemes and Settlement Agreements</w:t>
      </w:r>
      <w:r w:rsidR="00FA7C26" w:rsidRPr="004B5B73">
        <w:rPr>
          <w:rFonts w:ascii="Verdana" w:hAnsi="Verdana" w:cs="Arial"/>
          <w:b/>
        </w:rPr>
        <w:t xml:space="preserve"> – </w:t>
      </w:r>
      <w:r w:rsidRPr="004B5B73">
        <w:rPr>
          <w:rFonts w:ascii="Verdana" w:hAnsi="Verdana" w:cs="Arial"/>
        </w:rPr>
        <w:t xml:space="preserve">it was noted that SFC had recently issued draft guidance to Colleges in relation to severance schemes and settlement agreements. This matter would be considered at the next meeting of the Organisational Development and HR Committee.   </w:t>
      </w:r>
    </w:p>
    <w:p w:rsidR="004B5B73" w:rsidRPr="004B5B73" w:rsidRDefault="004B5B73" w:rsidP="004B5B73">
      <w:pPr>
        <w:jc w:val="both"/>
        <w:rPr>
          <w:rFonts w:ascii="Verdana" w:hAnsi="Verdana" w:cs="Arial"/>
          <w:b/>
        </w:rPr>
      </w:pPr>
    </w:p>
    <w:p w:rsidR="00E51113" w:rsidRPr="00C74347" w:rsidRDefault="004B5B73" w:rsidP="00E51113">
      <w:pPr>
        <w:pStyle w:val="ListParagraph"/>
        <w:numPr>
          <w:ilvl w:val="0"/>
          <w:numId w:val="1"/>
        </w:numPr>
        <w:ind w:left="993" w:hanging="284"/>
        <w:jc w:val="both"/>
        <w:rPr>
          <w:rFonts w:ascii="Verdana" w:hAnsi="Verdana" w:cs="Arial"/>
          <w:b/>
        </w:rPr>
      </w:pPr>
      <w:r w:rsidRPr="004B5B73">
        <w:rPr>
          <w:rFonts w:ascii="Verdana" w:hAnsi="Verdana" w:cs="Arial"/>
          <w:b/>
        </w:rPr>
        <w:t>Developing Scotland’s Young Workforce</w:t>
      </w:r>
      <w:r w:rsidR="00A42B55" w:rsidRPr="004B5B73">
        <w:rPr>
          <w:rFonts w:ascii="Verdana" w:hAnsi="Verdana" w:cs="Arial"/>
          <w:b/>
        </w:rPr>
        <w:t xml:space="preserve"> –</w:t>
      </w:r>
      <w:r w:rsidR="00920031" w:rsidRPr="004B5B73">
        <w:rPr>
          <w:rFonts w:ascii="Verdana" w:hAnsi="Verdana" w:cs="Arial"/>
          <w:b/>
        </w:rPr>
        <w:t xml:space="preserve"> </w:t>
      </w:r>
      <w:r w:rsidR="00920031" w:rsidRPr="004B5B73">
        <w:rPr>
          <w:rFonts w:ascii="Verdana" w:hAnsi="Verdana" w:cs="Arial"/>
        </w:rPr>
        <w:t xml:space="preserve">the </w:t>
      </w:r>
      <w:r w:rsidR="00C74347">
        <w:rPr>
          <w:rFonts w:ascii="Verdana" w:hAnsi="Verdana" w:cs="Arial"/>
        </w:rPr>
        <w:t xml:space="preserve">Board noted that the College had recently hosted a meeting with representatives of the five local authorities to discuss how best they could work together, across local authority boundaries, to deliver on the priorities of the Developing the Young Workforce. The </w:t>
      </w:r>
      <w:r w:rsidR="00920031" w:rsidRPr="004B5B73">
        <w:rPr>
          <w:rFonts w:ascii="Verdana" w:hAnsi="Verdana" w:cs="Arial"/>
        </w:rPr>
        <w:t xml:space="preserve">Principal was pleased to report that </w:t>
      </w:r>
      <w:r w:rsidR="00C74347">
        <w:rPr>
          <w:rFonts w:ascii="Verdana" w:hAnsi="Verdana" w:cs="Arial"/>
        </w:rPr>
        <w:t xml:space="preserve">this had been a very </w:t>
      </w:r>
      <w:r w:rsidR="00C74347">
        <w:rPr>
          <w:rFonts w:ascii="Verdana" w:hAnsi="Verdana" w:cs="Arial"/>
        </w:rPr>
        <w:lastRenderedPageBreak/>
        <w:t xml:space="preserve">positive meeting and good progress was being made in planning for what the College could offer next year (2016/17). </w:t>
      </w:r>
      <w:r w:rsidR="003E6C0A" w:rsidRPr="004B5B73">
        <w:rPr>
          <w:rFonts w:ascii="Verdana" w:hAnsi="Verdana" w:cs="Arial"/>
        </w:rPr>
        <w:t xml:space="preserve"> </w:t>
      </w:r>
    </w:p>
    <w:p w:rsidR="00C74347" w:rsidRPr="006A7062" w:rsidRDefault="00C74347" w:rsidP="00C74347">
      <w:pPr>
        <w:pStyle w:val="ListParagraph"/>
        <w:ind w:left="993"/>
        <w:jc w:val="both"/>
        <w:rPr>
          <w:rFonts w:ascii="Verdana" w:hAnsi="Verdana" w:cs="Arial"/>
          <w:b/>
        </w:rPr>
      </w:pPr>
      <w:r>
        <w:rPr>
          <w:rFonts w:ascii="Verdana" w:hAnsi="Verdana" w:cs="Arial"/>
        </w:rPr>
        <w:t xml:space="preserve">It was noted that Annabelle Ewing, </w:t>
      </w:r>
      <w:r w:rsidR="008678E9">
        <w:rPr>
          <w:rFonts w:ascii="Verdana" w:hAnsi="Verdana" w:cs="Arial"/>
        </w:rPr>
        <w:t xml:space="preserve">Minister for Youth and Women’s Employment, </w:t>
      </w:r>
      <w:r w:rsidR="006A7062">
        <w:rPr>
          <w:rFonts w:ascii="Verdana" w:hAnsi="Verdana" w:cs="Arial"/>
        </w:rPr>
        <w:t>had la</w:t>
      </w:r>
      <w:r w:rsidR="009B35FD">
        <w:rPr>
          <w:rFonts w:ascii="Verdana" w:hAnsi="Verdana" w:cs="Arial"/>
        </w:rPr>
        <w:t>unched the West Region Developing the Young Workforce</w:t>
      </w:r>
      <w:r w:rsidR="006A7062">
        <w:rPr>
          <w:rFonts w:ascii="Verdana" w:hAnsi="Verdana" w:cs="Arial"/>
        </w:rPr>
        <w:t xml:space="preserve"> group at an event hosted by the College last wee</w:t>
      </w:r>
      <w:r w:rsidR="009B35FD">
        <w:rPr>
          <w:rFonts w:ascii="Verdana" w:hAnsi="Verdana" w:cs="Arial"/>
        </w:rPr>
        <w:t>k. A</w:t>
      </w:r>
      <w:r w:rsidR="006A7062">
        <w:rPr>
          <w:rFonts w:ascii="Verdana" w:hAnsi="Verdana" w:cs="Arial"/>
        </w:rPr>
        <w:t xml:space="preserve"> number of </w:t>
      </w:r>
      <w:r w:rsidR="009B35FD">
        <w:rPr>
          <w:rFonts w:ascii="Verdana" w:hAnsi="Verdana" w:cs="Arial"/>
        </w:rPr>
        <w:t xml:space="preserve">executive </w:t>
      </w:r>
      <w:r w:rsidR="006A7062">
        <w:rPr>
          <w:rFonts w:ascii="Verdana" w:hAnsi="Verdana" w:cs="Arial"/>
        </w:rPr>
        <w:t xml:space="preserve">posts </w:t>
      </w:r>
      <w:r w:rsidR="009B35FD">
        <w:rPr>
          <w:rFonts w:ascii="Verdana" w:hAnsi="Verdana" w:cs="Arial"/>
        </w:rPr>
        <w:t xml:space="preserve">were currently being recruited </w:t>
      </w:r>
      <w:r w:rsidR="006A7062">
        <w:rPr>
          <w:rFonts w:ascii="Verdana" w:hAnsi="Verdana" w:cs="Arial"/>
        </w:rPr>
        <w:t xml:space="preserve">to support this activity. It was </w:t>
      </w:r>
      <w:r w:rsidR="006A7062">
        <w:rPr>
          <w:rFonts w:ascii="Verdana" w:hAnsi="Verdana" w:cs="Arial"/>
          <w:b/>
        </w:rPr>
        <w:t>agreed</w:t>
      </w:r>
      <w:r w:rsidR="006A7062">
        <w:rPr>
          <w:rFonts w:ascii="Verdana" w:hAnsi="Verdana" w:cs="Arial"/>
        </w:rPr>
        <w:t xml:space="preserve"> that copies of these recruitment advertisements would be circulated to the Board for information. </w:t>
      </w:r>
      <w:r w:rsidR="006A7062">
        <w:rPr>
          <w:rFonts w:ascii="Verdana" w:hAnsi="Verdana" w:cs="Arial"/>
        </w:rPr>
        <w:tab/>
      </w:r>
      <w:r w:rsidR="006A7062">
        <w:rPr>
          <w:rFonts w:ascii="Verdana" w:hAnsi="Verdana" w:cs="Arial"/>
        </w:rPr>
        <w:tab/>
      </w:r>
      <w:r w:rsidR="006A7062">
        <w:rPr>
          <w:rFonts w:ascii="Verdana" w:hAnsi="Verdana" w:cs="Arial"/>
          <w:b/>
        </w:rPr>
        <w:tab/>
      </w:r>
      <w:r w:rsidR="006A7062">
        <w:rPr>
          <w:rFonts w:ascii="Verdana" w:hAnsi="Verdana" w:cs="Arial"/>
          <w:b/>
        </w:rPr>
        <w:tab/>
      </w:r>
      <w:r w:rsidR="006A7062">
        <w:rPr>
          <w:rFonts w:ascii="Verdana" w:hAnsi="Verdana" w:cs="Arial"/>
          <w:b/>
        </w:rPr>
        <w:tab/>
      </w:r>
      <w:r w:rsidR="006A7062">
        <w:rPr>
          <w:rFonts w:ascii="Verdana" w:hAnsi="Verdana" w:cs="Arial"/>
          <w:b/>
        </w:rPr>
        <w:tab/>
        <w:t xml:space="preserve"> </w:t>
      </w:r>
      <w:r w:rsidR="009B35FD">
        <w:rPr>
          <w:rFonts w:ascii="Verdana" w:hAnsi="Verdana" w:cs="Arial"/>
          <w:b/>
        </w:rPr>
        <w:tab/>
        <w:t xml:space="preserve">  </w:t>
      </w:r>
      <w:r w:rsidR="006A7062">
        <w:rPr>
          <w:rFonts w:ascii="Verdana" w:hAnsi="Verdana" w:cs="Arial"/>
          <w:b/>
        </w:rPr>
        <w:t xml:space="preserve"> [Action: LC]</w:t>
      </w:r>
    </w:p>
    <w:p w:rsidR="00C74347" w:rsidRPr="004B5B73" w:rsidRDefault="00C74347" w:rsidP="00C74347">
      <w:pPr>
        <w:pStyle w:val="ListParagraph"/>
        <w:ind w:left="993"/>
        <w:jc w:val="both"/>
        <w:rPr>
          <w:rFonts w:ascii="Verdana" w:hAnsi="Verdana" w:cs="Arial"/>
          <w:b/>
        </w:rPr>
      </w:pPr>
    </w:p>
    <w:p w:rsidR="00F50A3D" w:rsidRPr="00F50A3D" w:rsidRDefault="006A7062" w:rsidP="00894560">
      <w:pPr>
        <w:pStyle w:val="ListParagraph"/>
        <w:numPr>
          <w:ilvl w:val="0"/>
          <w:numId w:val="1"/>
        </w:numPr>
        <w:ind w:left="993" w:hanging="284"/>
        <w:jc w:val="both"/>
        <w:rPr>
          <w:rFonts w:ascii="Verdana" w:hAnsi="Verdana" w:cs="Arial"/>
          <w:b/>
        </w:rPr>
      </w:pPr>
      <w:r w:rsidRPr="006A7062">
        <w:rPr>
          <w:rFonts w:ascii="Verdana" w:hAnsi="Verdana" w:cs="Arial"/>
          <w:b/>
        </w:rPr>
        <w:t>Microsoft Ambassador</w:t>
      </w:r>
      <w:r w:rsidR="00E51113" w:rsidRPr="006A7062">
        <w:rPr>
          <w:rFonts w:ascii="Verdana" w:hAnsi="Verdana" w:cs="Arial"/>
          <w:b/>
        </w:rPr>
        <w:t xml:space="preserve"> – </w:t>
      </w:r>
      <w:r w:rsidR="00F50A3D">
        <w:rPr>
          <w:rFonts w:ascii="Verdana" w:hAnsi="Verdana" w:cs="Arial"/>
        </w:rPr>
        <w:t>the Board was delight</w:t>
      </w:r>
      <w:r w:rsidR="00E51113" w:rsidRPr="006A7062">
        <w:rPr>
          <w:rFonts w:ascii="Verdana" w:hAnsi="Verdana" w:cs="Arial"/>
        </w:rPr>
        <w:t xml:space="preserve">ed to note that </w:t>
      </w:r>
      <w:r>
        <w:rPr>
          <w:rFonts w:ascii="Verdana" w:hAnsi="Verdana" w:cs="Arial"/>
        </w:rPr>
        <w:t xml:space="preserve">David Renton, Curriculum Quality Leader </w:t>
      </w:r>
      <w:r w:rsidR="003D0E0D">
        <w:rPr>
          <w:rFonts w:ascii="Verdana" w:hAnsi="Verdana" w:cs="Arial"/>
        </w:rPr>
        <w:t xml:space="preserve">in </w:t>
      </w:r>
      <w:r>
        <w:rPr>
          <w:rFonts w:ascii="Verdana" w:hAnsi="Verdana" w:cs="Arial"/>
        </w:rPr>
        <w:t xml:space="preserve">Computing, had been awarded </w:t>
      </w:r>
      <w:r w:rsidR="00F50A3D">
        <w:rPr>
          <w:rFonts w:ascii="Verdana" w:hAnsi="Verdana" w:cs="Arial"/>
        </w:rPr>
        <w:t>a ‘Most Valuable Professional’ by Microsoft for his work on devel</w:t>
      </w:r>
      <w:r w:rsidR="003D0E0D">
        <w:rPr>
          <w:rFonts w:ascii="Verdana" w:hAnsi="Verdana" w:cs="Arial"/>
        </w:rPr>
        <w:t>oping technology and how this could be</w:t>
      </w:r>
      <w:r w:rsidR="00F50A3D">
        <w:rPr>
          <w:rFonts w:ascii="Verdana" w:hAnsi="Verdana" w:cs="Arial"/>
        </w:rPr>
        <w:t xml:space="preserve"> used to enhance teaching and education in relation to technology. He was one of only 4,000 people across the world to receive such an award. The Board congratulated David on his significant achievement.   </w:t>
      </w:r>
    </w:p>
    <w:p w:rsidR="00894560" w:rsidRPr="006A7062" w:rsidRDefault="00F50A3D" w:rsidP="00F50A3D">
      <w:pPr>
        <w:pStyle w:val="ListParagraph"/>
        <w:ind w:left="993"/>
        <w:jc w:val="both"/>
        <w:rPr>
          <w:rFonts w:ascii="Verdana" w:hAnsi="Verdana" w:cs="Arial"/>
          <w:b/>
        </w:rPr>
      </w:pPr>
      <w:r>
        <w:rPr>
          <w:rFonts w:ascii="Verdana" w:hAnsi="Verdana" w:cs="Arial"/>
        </w:rPr>
        <w:t xml:space="preserve">  </w:t>
      </w:r>
    </w:p>
    <w:p w:rsidR="00894560" w:rsidRDefault="00F50A3D" w:rsidP="00894560">
      <w:pPr>
        <w:ind w:left="993" w:hanging="993"/>
        <w:jc w:val="both"/>
        <w:rPr>
          <w:rFonts w:ascii="Verdana" w:hAnsi="Verdana" w:cs="Arial"/>
          <w:b/>
        </w:rPr>
      </w:pPr>
      <w:r>
        <w:rPr>
          <w:rFonts w:ascii="Verdana" w:hAnsi="Verdana" w:cs="Arial"/>
          <w:b/>
        </w:rPr>
        <w:t>BM204</w:t>
      </w:r>
      <w:r w:rsidR="00894560">
        <w:rPr>
          <w:rFonts w:ascii="Verdana" w:hAnsi="Verdana" w:cs="Arial"/>
          <w:b/>
        </w:rPr>
        <w:tab/>
        <w:t>CORPORATE PLAN</w:t>
      </w:r>
      <w:r>
        <w:rPr>
          <w:rFonts w:ascii="Verdana" w:hAnsi="Verdana" w:cs="Arial"/>
          <w:b/>
        </w:rPr>
        <w:t xml:space="preserve"> (BM189</w:t>
      </w:r>
      <w:r w:rsidR="00726AE3">
        <w:rPr>
          <w:rFonts w:ascii="Verdana" w:hAnsi="Verdana" w:cs="Arial"/>
          <w:b/>
        </w:rPr>
        <w:t>)</w:t>
      </w:r>
      <w:r w:rsidR="00894560">
        <w:rPr>
          <w:rFonts w:ascii="Verdana" w:hAnsi="Verdana" w:cs="Arial"/>
          <w:b/>
        </w:rPr>
        <w:t xml:space="preserve"> </w:t>
      </w:r>
    </w:p>
    <w:p w:rsidR="002302F1" w:rsidRDefault="00FB1C18" w:rsidP="00726AE3">
      <w:pPr>
        <w:ind w:left="993" w:hanging="993"/>
        <w:jc w:val="both"/>
        <w:rPr>
          <w:rFonts w:ascii="Verdana" w:hAnsi="Verdana" w:cs="Arial"/>
        </w:rPr>
      </w:pPr>
      <w:r>
        <w:rPr>
          <w:rFonts w:ascii="Verdana" w:hAnsi="Verdana" w:cs="Arial"/>
          <w:b/>
        </w:rPr>
        <w:tab/>
      </w:r>
      <w:r w:rsidR="00726AE3">
        <w:rPr>
          <w:rFonts w:ascii="Verdana" w:hAnsi="Verdana" w:cs="Arial"/>
        </w:rPr>
        <w:t>Th</w:t>
      </w:r>
      <w:r w:rsidR="002302F1">
        <w:rPr>
          <w:rFonts w:ascii="Verdana" w:hAnsi="Verdana" w:cs="Arial"/>
        </w:rPr>
        <w:t>e Principal presented the final</w:t>
      </w:r>
      <w:r w:rsidR="00726AE3">
        <w:rPr>
          <w:rFonts w:ascii="Verdana" w:hAnsi="Verdana" w:cs="Arial"/>
        </w:rPr>
        <w:t xml:space="preserve"> edition of the Corporate Plan, ‘Collective Ambition, Pride and Pa</w:t>
      </w:r>
      <w:r w:rsidR="002302F1">
        <w:rPr>
          <w:rFonts w:ascii="Verdana" w:hAnsi="Verdana" w:cs="Arial"/>
        </w:rPr>
        <w:t>ssion’, 2015-2020. The Principal also provided information on the planning cycle for the review and development of the Corporate Plan and the strategic framework which set out how the College priorities aligned with the priorities of the SFC and the Scottish Government.</w:t>
      </w:r>
    </w:p>
    <w:p w:rsidR="002302F1" w:rsidRDefault="002302F1" w:rsidP="002302F1">
      <w:pPr>
        <w:ind w:left="993"/>
        <w:jc w:val="both"/>
        <w:rPr>
          <w:rFonts w:ascii="Verdana" w:hAnsi="Verdana" w:cs="Arial"/>
        </w:rPr>
      </w:pPr>
      <w:r>
        <w:rPr>
          <w:rFonts w:ascii="Verdana" w:hAnsi="Verdana" w:cs="Arial"/>
        </w:rPr>
        <w:t xml:space="preserve">The Corporate Plan would be </w:t>
      </w:r>
      <w:r w:rsidR="008435E5">
        <w:rPr>
          <w:rFonts w:ascii="Verdana" w:hAnsi="Verdana" w:cs="Arial"/>
        </w:rPr>
        <w:t xml:space="preserve">issued to key stakeholders and </w:t>
      </w:r>
      <w:r>
        <w:rPr>
          <w:rFonts w:ascii="Verdana" w:hAnsi="Verdana" w:cs="Arial"/>
        </w:rPr>
        <w:t>placed on the College website so that it was widely available. The College operational planning process was currently underway. This would ensure a consistent approach across the College and would be aligned with the Corporate Plan and the Regional Outcome Agreement. It would help every member of staff to see how they contributed to each of these. The Committee welcomed this information and commended the Colle</w:t>
      </w:r>
      <w:r w:rsidR="008435E5">
        <w:rPr>
          <w:rFonts w:ascii="Verdana" w:hAnsi="Verdana" w:cs="Arial"/>
        </w:rPr>
        <w:t>ge on the production of the Corp</w:t>
      </w:r>
      <w:r>
        <w:rPr>
          <w:rFonts w:ascii="Verdana" w:hAnsi="Verdana" w:cs="Arial"/>
        </w:rPr>
        <w:t>o</w:t>
      </w:r>
      <w:r w:rsidR="008435E5">
        <w:rPr>
          <w:rFonts w:ascii="Verdana" w:hAnsi="Verdana" w:cs="Arial"/>
        </w:rPr>
        <w:t>r</w:t>
      </w:r>
      <w:r>
        <w:rPr>
          <w:rFonts w:ascii="Verdana" w:hAnsi="Verdana" w:cs="Arial"/>
        </w:rPr>
        <w:t>a</w:t>
      </w:r>
      <w:r w:rsidR="008435E5">
        <w:rPr>
          <w:rFonts w:ascii="Verdana" w:hAnsi="Verdana" w:cs="Arial"/>
        </w:rPr>
        <w:t>te P</w:t>
      </w:r>
      <w:r>
        <w:rPr>
          <w:rFonts w:ascii="Verdana" w:hAnsi="Verdana" w:cs="Arial"/>
        </w:rPr>
        <w:t xml:space="preserve">lan which would be </w:t>
      </w:r>
      <w:r w:rsidR="008435E5">
        <w:rPr>
          <w:rFonts w:ascii="Verdana" w:hAnsi="Verdana" w:cs="Arial"/>
        </w:rPr>
        <w:t xml:space="preserve">a </w:t>
      </w:r>
      <w:r>
        <w:rPr>
          <w:rFonts w:ascii="Verdana" w:hAnsi="Verdana" w:cs="Arial"/>
        </w:rPr>
        <w:t xml:space="preserve">very useful </w:t>
      </w:r>
      <w:r w:rsidR="008435E5">
        <w:rPr>
          <w:rFonts w:ascii="Verdana" w:hAnsi="Verdana" w:cs="Arial"/>
        </w:rPr>
        <w:t xml:space="preserve">document for providing information about the College and could be used for a range of purposes. </w:t>
      </w:r>
      <w:r>
        <w:rPr>
          <w:rFonts w:ascii="Verdana" w:hAnsi="Verdana" w:cs="Arial"/>
        </w:rPr>
        <w:t xml:space="preserve">   </w:t>
      </w:r>
    </w:p>
    <w:p w:rsidR="002302F1" w:rsidRDefault="002302F1" w:rsidP="00726AE3">
      <w:pPr>
        <w:ind w:left="993" w:hanging="993"/>
        <w:jc w:val="both"/>
        <w:rPr>
          <w:rFonts w:ascii="Verdana" w:hAnsi="Verdana" w:cs="Arial"/>
        </w:rPr>
      </w:pPr>
      <w:r>
        <w:rPr>
          <w:rFonts w:ascii="Verdana" w:hAnsi="Verdana" w:cs="Arial"/>
        </w:rPr>
        <w:t xml:space="preserve"> </w:t>
      </w:r>
    </w:p>
    <w:p w:rsidR="008435E5" w:rsidRDefault="008435E5" w:rsidP="00726AE3">
      <w:pPr>
        <w:ind w:left="993" w:hanging="993"/>
        <w:jc w:val="both"/>
        <w:rPr>
          <w:rFonts w:ascii="Verdana" w:hAnsi="Verdana" w:cs="Arial"/>
          <w:b/>
        </w:rPr>
      </w:pPr>
      <w:r>
        <w:rPr>
          <w:rFonts w:ascii="Verdana" w:hAnsi="Verdana" w:cs="Arial"/>
          <w:b/>
        </w:rPr>
        <w:t>BM205</w:t>
      </w:r>
      <w:r>
        <w:rPr>
          <w:rFonts w:ascii="Verdana" w:hAnsi="Verdana" w:cs="Arial"/>
          <w:b/>
        </w:rPr>
        <w:tab/>
        <w:t xml:space="preserve">ANNUAL REVIEW 2015 </w:t>
      </w:r>
    </w:p>
    <w:p w:rsidR="008435E5" w:rsidRPr="00F31B37" w:rsidRDefault="00F31B37" w:rsidP="00726AE3">
      <w:pPr>
        <w:ind w:left="993" w:hanging="993"/>
        <w:jc w:val="both"/>
        <w:rPr>
          <w:rFonts w:ascii="Verdana" w:hAnsi="Verdana" w:cs="Arial"/>
        </w:rPr>
      </w:pPr>
      <w:r>
        <w:rPr>
          <w:rFonts w:ascii="Verdana" w:hAnsi="Verdana" w:cs="Arial"/>
          <w:b/>
        </w:rPr>
        <w:tab/>
      </w:r>
      <w:r>
        <w:rPr>
          <w:rFonts w:ascii="Verdana" w:hAnsi="Verdana" w:cs="Arial"/>
        </w:rPr>
        <w:t xml:space="preserve">The Board noted the Annual Review 2015. It welcomed this report which it found extremely useful for providing facts and figures about the College and the successes it had achieved in 2014/15. Both this report and the Corporate Plan (see above) had been produced in-house and the Board commended the College on the professional approach taken, the clarity of the documents produced and quality of the information provided. This report would also be issued to stakeholders and made more widely available. Consideration was being given to the distribution of this information. The Board members indicated that they found this information invaluable and would use this to help promote the College further through their networks/contacts.   </w:t>
      </w:r>
    </w:p>
    <w:p w:rsidR="00F31B37" w:rsidRDefault="00F31B37" w:rsidP="00726AE3">
      <w:pPr>
        <w:ind w:left="993" w:hanging="993"/>
        <w:jc w:val="both"/>
        <w:rPr>
          <w:rFonts w:ascii="Verdana" w:hAnsi="Verdana" w:cs="Arial"/>
          <w:b/>
        </w:rPr>
      </w:pPr>
    </w:p>
    <w:p w:rsidR="00C22035" w:rsidRDefault="00C22035" w:rsidP="00726AE3">
      <w:pPr>
        <w:ind w:left="993" w:hanging="993"/>
        <w:jc w:val="both"/>
        <w:rPr>
          <w:rFonts w:ascii="Verdana" w:hAnsi="Verdana" w:cs="Arial"/>
          <w:b/>
        </w:rPr>
      </w:pPr>
    </w:p>
    <w:p w:rsidR="008435E5" w:rsidRDefault="008435E5" w:rsidP="00726AE3">
      <w:pPr>
        <w:ind w:left="993" w:hanging="993"/>
        <w:jc w:val="both"/>
        <w:rPr>
          <w:rFonts w:ascii="Verdana" w:hAnsi="Verdana" w:cs="Arial"/>
          <w:b/>
        </w:rPr>
      </w:pPr>
      <w:r>
        <w:rPr>
          <w:rFonts w:ascii="Verdana" w:hAnsi="Verdana" w:cs="Arial"/>
          <w:b/>
        </w:rPr>
        <w:lastRenderedPageBreak/>
        <w:t>BM206</w:t>
      </w:r>
      <w:r>
        <w:rPr>
          <w:rFonts w:ascii="Verdana" w:hAnsi="Verdana" w:cs="Arial"/>
          <w:b/>
        </w:rPr>
        <w:tab/>
        <w:t xml:space="preserve">SELF-EVALUATION REPORT FOR SCOTTISH FUNDING COUNCIL </w:t>
      </w:r>
    </w:p>
    <w:p w:rsidR="00C22035" w:rsidRDefault="00C22035" w:rsidP="00726AE3">
      <w:pPr>
        <w:ind w:left="993" w:hanging="993"/>
        <w:jc w:val="both"/>
        <w:rPr>
          <w:rFonts w:ascii="Verdana" w:hAnsi="Verdana" w:cs="Arial"/>
        </w:rPr>
      </w:pPr>
      <w:r>
        <w:rPr>
          <w:rFonts w:ascii="Verdana" w:hAnsi="Verdana" w:cs="Arial"/>
          <w:b/>
        </w:rPr>
        <w:tab/>
      </w:r>
      <w:r>
        <w:rPr>
          <w:rFonts w:ascii="Verdana" w:hAnsi="Verdana" w:cs="Arial"/>
        </w:rPr>
        <w:t xml:space="preserve">The Principal informed the Board that the 2 year post-merger review by SFC would be taking place shortly. A Self-Evaluation report had been produced by the College to provide information on the progress made since merger. The Board welcomed this report. It was noted that the team from SFC would meet with members of the Board on 3 November 2015. SFC would then produce its report on the outcomes of the review which would be made available to the SFC Council and also to the Scottish Government. The Board would be informed of the outcomes of this review once available. </w:t>
      </w:r>
    </w:p>
    <w:p w:rsidR="00C22035" w:rsidRPr="00C22035" w:rsidRDefault="00C22035" w:rsidP="00C22035">
      <w:pPr>
        <w:ind w:left="993" w:hanging="993"/>
        <w:rPr>
          <w:rFonts w:ascii="Verdana" w:hAnsi="Verdana" w:cs="Arial"/>
        </w:rPr>
      </w:pPr>
      <w:r>
        <w:rPr>
          <w:rFonts w:ascii="Verdana" w:hAnsi="Verdana" w:cs="Arial"/>
          <w:b/>
        </w:rPr>
        <w:t>[Action: KM; AC]</w:t>
      </w:r>
      <w:r>
        <w:rPr>
          <w:rFonts w:ascii="Verdana" w:hAnsi="Verdana" w:cs="Arial"/>
        </w:rPr>
        <w:t xml:space="preserve">  </w:t>
      </w:r>
    </w:p>
    <w:p w:rsidR="00917194" w:rsidRPr="00894560" w:rsidRDefault="00917194" w:rsidP="00917194">
      <w:pPr>
        <w:jc w:val="both"/>
        <w:rPr>
          <w:rFonts w:ascii="Verdana" w:hAnsi="Verdana" w:cs="Arial"/>
          <w:b/>
        </w:rPr>
      </w:pPr>
    </w:p>
    <w:p w:rsidR="00E97D42" w:rsidRPr="00AB0A66" w:rsidRDefault="00FB2F98" w:rsidP="00AB0A66">
      <w:pPr>
        <w:ind w:left="993" w:hanging="993"/>
        <w:jc w:val="both"/>
        <w:rPr>
          <w:rFonts w:ascii="Verdana" w:hAnsi="Verdana" w:cs="Arial"/>
          <w:b/>
        </w:rPr>
      </w:pPr>
      <w:r w:rsidRPr="00AB0A66">
        <w:rPr>
          <w:rFonts w:ascii="Verdana" w:hAnsi="Verdana" w:cs="Arial"/>
          <w:b/>
        </w:rPr>
        <w:t>BM</w:t>
      </w:r>
      <w:r w:rsidR="008435E5">
        <w:rPr>
          <w:rFonts w:ascii="Verdana" w:hAnsi="Verdana" w:cs="Arial"/>
          <w:b/>
        </w:rPr>
        <w:t>207</w:t>
      </w:r>
      <w:r w:rsidR="00E97D42" w:rsidRPr="00AB0A66">
        <w:rPr>
          <w:rFonts w:ascii="Verdana" w:hAnsi="Verdana" w:cs="Arial"/>
          <w:b/>
        </w:rPr>
        <w:tab/>
        <w:t>CHAIR</w:t>
      </w:r>
      <w:r w:rsidR="007854F4" w:rsidRPr="00AB0A66">
        <w:rPr>
          <w:rFonts w:ascii="Verdana" w:hAnsi="Verdana" w:cs="Arial"/>
          <w:b/>
        </w:rPr>
        <w:t>’</w:t>
      </w:r>
      <w:r w:rsidR="00E97D42" w:rsidRPr="00AB0A66">
        <w:rPr>
          <w:rFonts w:ascii="Verdana" w:hAnsi="Verdana" w:cs="Arial"/>
          <w:b/>
        </w:rPr>
        <w:t xml:space="preserve">S REPORT </w:t>
      </w:r>
    </w:p>
    <w:p w:rsidR="00C22035" w:rsidRDefault="00F7378E" w:rsidP="00FB2F98">
      <w:pPr>
        <w:ind w:left="993" w:hanging="993"/>
        <w:jc w:val="both"/>
        <w:rPr>
          <w:rFonts w:ascii="Verdana" w:hAnsi="Verdana" w:cs="Arial"/>
        </w:rPr>
      </w:pPr>
      <w:r>
        <w:rPr>
          <w:rFonts w:ascii="Verdana" w:hAnsi="Verdana" w:cs="Arial"/>
          <w:b/>
        </w:rPr>
        <w:tab/>
      </w:r>
      <w:r>
        <w:rPr>
          <w:rFonts w:ascii="Verdana" w:hAnsi="Verdana" w:cs="Arial"/>
        </w:rPr>
        <w:t xml:space="preserve">The Board noted a report from the Chair which provided a brief update on a range of matters affecting the College as well as </w:t>
      </w:r>
      <w:r w:rsidR="0031722A">
        <w:rPr>
          <w:rFonts w:ascii="Verdana" w:hAnsi="Verdana" w:cs="Arial"/>
        </w:rPr>
        <w:t>feedback from the various meetings the Chair had attended</w:t>
      </w:r>
      <w:r w:rsidR="00051F92">
        <w:rPr>
          <w:rFonts w:ascii="Verdana" w:hAnsi="Verdana" w:cs="Arial"/>
        </w:rPr>
        <w:t>.</w:t>
      </w:r>
      <w:r w:rsidR="00F037F8">
        <w:rPr>
          <w:rFonts w:ascii="Verdana" w:hAnsi="Verdana" w:cs="Arial"/>
        </w:rPr>
        <w:t xml:space="preserve"> In particular </w:t>
      </w:r>
      <w:r w:rsidR="00C22035">
        <w:rPr>
          <w:rFonts w:ascii="Verdana" w:hAnsi="Verdana" w:cs="Arial"/>
        </w:rPr>
        <w:t xml:space="preserve">attention </w:t>
      </w:r>
      <w:r w:rsidR="00F037F8">
        <w:rPr>
          <w:rFonts w:ascii="Verdana" w:hAnsi="Verdana" w:cs="Arial"/>
        </w:rPr>
        <w:t xml:space="preserve">was drawn </w:t>
      </w:r>
      <w:r w:rsidR="00C22035">
        <w:rPr>
          <w:rFonts w:ascii="Verdana" w:hAnsi="Verdana" w:cs="Arial"/>
        </w:rPr>
        <w:t>to the following:</w:t>
      </w:r>
    </w:p>
    <w:p w:rsidR="00C22035" w:rsidRDefault="00C22035" w:rsidP="00C22035">
      <w:pPr>
        <w:pStyle w:val="ListParagraph"/>
        <w:numPr>
          <w:ilvl w:val="0"/>
          <w:numId w:val="38"/>
        </w:numPr>
        <w:jc w:val="both"/>
        <w:rPr>
          <w:rFonts w:ascii="Verdana" w:hAnsi="Verdana" w:cs="Arial"/>
        </w:rPr>
      </w:pPr>
      <w:r>
        <w:rPr>
          <w:rFonts w:ascii="Verdana" w:hAnsi="Verdana" w:cs="Arial"/>
        </w:rPr>
        <w:t>An independent report had been produced which showed the value of the College sector to the Scottish economy, this was calculated to be £14.9 billion.</w:t>
      </w:r>
    </w:p>
    <w:p w:rsidR="001F6669" w:rsidRDefault="00C22035" w:rsidP="00C22035">
      <w:pPr>
        <w:pStyle w:val="ListParagraph"/>
        <w:numPr>
          <w:ilvl w:val="0"/>
          <w:numId w:val="38"/>
        </w:numPr>
        <w:jc w:val="both"/>
        <w:rPr>
          <w:rFonts w:ascii="Verdana" w:hAnsi="Verdana" w:cs="Arial"/>
        </w:rPr>
      </w:pPr>
      <w:r>
        <w:rPr>
          <w:rFonts w:ascii="Verdana" w:hAnsi="Verdana" w:cs="Arial"/>
        </w:rPr>
        <w:t>There were still a few colleges who had not signed up to the National Bargaining Recognition Procedure Agreement</w:t>
      </w:r>
      <w:r w:rsidR="001F6669">
        <w:rPr>
          <w:rFonts w:ascii="Verdana" w:hAnsi="Verdana" w:cs="Arial"/>
        </w:rPr>
        <w:t>.</w:t>
      </w:r>
    </w:p>
    <w:p w:rsidR="00051F92" w:rsidRDefault="001F6669" w:rsidP="00C22035">
      <w:pPr>
        <w:pStyle w:val="ListParagraph"/>
        <w:numPr>
          <w:ilvl w:val="0"/>
          <w:numId w:val="38"/>
        </w:numPr>
        <w:jc w:val="both"/>
        <w:rPr>
          <w:rFonts w:ascii="Verdana" w:hAnsi="Verdana" w:cs="Arial"/>
        </w:rPr>
      </w:pPr>
      <w:r>
        <w:rPr>
          <w:rFonts w:ascii="Verdana" w:hAnsi="Verdana" w:cs="Arial"/>
        </w:rPr>
        <w:t xml:space="preserve">Negotiations on </w:t>
      </w:r>
      <w:r w:rsidR="00F037F8">
        <w:rPr>
          <w:rFonts w:ascii="Verdana" w:hAnsi="Verdana" w:cs="Arial"/>
        </w:rPr>
        <w:t>the pay award for 2015/16</w:t>
      </w:r>
      <w:r>
        <w:rPr>
          <w:rFonts w:ascii="Verdana" w:hAnsi="Verdana" w:cs="Arial"/>
        </w:rPr>
        <w:t xml:space="preserve"> were continuing as no agreement had yet been reached. </w:t>
      </w:r>
      <w:r w:rsidR="00051F92" w:rsidRPr="00C22035">
        <w:rPr>
          <w:rFonts w:ascii="Verdana" w:hAnsi="Verdana" w:cs="Arial"/>
        </w:rPr>
        <w:t xml:space="preserve"> </w:t>
      </w:r>
    </w:p>
    <w:p w:rsidR="009D5430" w:rsidRPr="00C22035" w:rsidRDefault="009D5430" w:rsidP="009D5430">
      <w:pPr>
        <w:pStyle w:val="ListParagraph"/>
        <w:ind w:left="1350"/>
        <w:jc w:val="both"/>
        <w:rPr>
          <w:rFonts w:ascii="Verdana" w:hAnsi="Verdana" w:cs="Arial"/>
        </w:rPr>
      </w:pPr>
    </w:p>
    <w:p w:rsidR="00894560" w:rsidRDefault="009D5430" w:rsidP="009D5430">
      <w:pPr>
        <w:ind w:left="993" w:hanging="3"/>
        <w:jc w:val="both"/>
        <w:rPr>
          <w:rFonts w:ascii="Verdana" w:hAnsi="Verdana" w:cs="Arial"/>
        </w:rPr>
      </w:pPr>
      <w:r>
        <w:rPr>
          <w:rFonts w:ascii="Verdana" w:hAnsi="Verdana" w:cs="Arial"/>
        </w:rPr>
        <w:t>In discussion of this report</w:t>
      </w:r>
      <w:r w:rsidR="002B66E6">
        <w:rPr>
          <w:rFonts w:ascii="Verdana" w:hAnsi="Verdana" w:cs="Arial"/>
        </w:rPr>
        <w:t xml:space="preserve"> and the information on the spending review,</w:t>
      </w:r>
      <w:r>
        <w:rPr>
          <w:rFonts w:ascii="Verdana" w:hAnsi="Verdana" w:cs="Arial"/>
        </w:rPr>
        <w:t xml:space="preserve"> it was queried how Colleges Scotland had arrived at a figure of £40M per annum to deal with backlog asset maintenance. The Chair indicated that he would seek further information on this figure and report back. </w:t>
      </w:r>
      <w:r w:rsidR="002B66E6">
        <w:rPr>
          <w:rFonts w:ascii="Verdana" w:hAnsi="Verdana" w:cs="Arial"/>
          <w:b/>
        </w:rPr>
        <w:t xml:space="preserve"> </w:t>
      </w:r>
      <w:r>
        <w:rPr>
          <w:rFonts w:ascii="Verdana" w:hAnsi="Verdana" w:cs="Arial"/>
          <w:b/>
        </w:rPr>
        <w:t>[Action: KM]</w:t>
      </w:r>
      <w:r>
        <w:rPr>
          <w:rFonts w:ascii="Verdana" w:hAnsi="Verdana" w:cs="Arial"/>
        </w:rPr>
        <w:t xml:space="preserve"> </w:t>
      </w:r>
    </w:p>
    <w:p w:rsidR="009D5430" w:rsidRDefault="009D5430" w:rsidP="00FB2F98">
      <w:pPr>
        <w:ind w:left="993" w:hanging="993"/>
        <w:jc w:val="both"/>
        <w:rPr>
          <w:rFonts w:ascii="Verdana" w:hAnsi="Verdana" w:cs="Arial"/>
        </w:rPr>
      </w:pPr>
    </w:p>
    <w:p w:rsidR="008435E5" w:rsidRDefault="008435E5" w:rsidP="00FB2F98">
      <w:pPr>
        <w:ind w:left="993" w:hanging="993"/>
        <w:jc w:val="both"/>
        <w:rPr>
          <w:rFonts w:ascii="Verdana" w:hAnsi="Verdana" w:cs="Arial"/>
          <w:b/>
        </w:rPr>
      </w:pPr>
      <w:r w:rsidRPr="008435E5">
        <w:rPr>
          <w:rFonts w:ascii="Verdana" w:hAnsi="Verdana" w:cs="Arial"/>
          <w:b/>
        </w:rPr>
        <w:t>BM208</w:t>
      </w:r>
      <w:r>
        <w:rPr>
          <w:rFonts w:ascii="Verdana" w:hAnsi="Verdana" w:cs="Arial"/>
          <w:b/>
        </w:rPr>
        <w:tab/>
        <w:t xml:space="preserve">BOARD DEVELOPMENT ACTION PLAN </w:t>
      </w:r>
    </w:p>
    <w:p w:rsidR="00E1104A" w:rsidRDefault="001F6669" w:rsidP="00FB2F98">
      <w:pPr>
        <w:ind w:left="993" w:hanging="993"/>
        <w:jc w:val="both"/>
        <w:rPr>
          <w:rFonts w:ascii="Verdana" w:hAnsi="Verdana" w:cs="Arial"/>
        </w:rPr>
      </w:pPr>
      <w:r>
        <w:rPr>
          <w:rFonts w:ascii="Verdana" w:hAnsi="Verdana" w:cs="Arial"/>
          <w:b/>
        </w:rPr>
        <w:tab/>
      </w:r>
      <w:r w:rsidR="002B66E6">
        <w:rPr>
          <w:rFonts w:ascii="Verdana" w:hAnsi="Verdana" w:cs="Arial"/>
        </w:rPr>
        <w:t xml:space="preserve">The Board received the </w:t>
      </w:r>
      <w:r w:rsidR="00354640">
        <w:rPr>
          <w:rFonts w:ascii="Verdana" w:hAnsi="Verdana" w:cs="Arial"/>
        </w:rPr>
        <w:t xml:space="preserve">draft </w:t>
      </w:r>
      <w:r w:rsidR="002B66E6">
        <w:rPr>
          <w:rFonts w:ascii="Verdana" w:hAnsi="Verdana" w:cs="Arial"/>
        </w:rPr>
        <w:t xml:space="preserve">Development Action Plan which had been prepared in light of the outcomes from the Board Evaluation Workshop held on 9 June 2015 and other matters that had emerged in discussion at committees. </w:t>
      </w:r>
      <w:r w:rsidR="00C412C8">
        <w:rPr>
          <w:rFonts w:ascii="Verdana" w:hAnsi="Verdana" w:cs="Arial"/>
        </w:rPr>
        <w:t>In discussion of this information the view emerged that some of the matters identified had already been addressed and so, as a first step, it would be useful for a small group to consider the framework to confirm wha</w:t>
      </w:r>
      <w:r w:rsidR="00E1104A">
        <w:rPr>
          <w:rFonts w:ascii="Verdana" w:hAnsi="Verdana" w:cs="Arial"/>
        </w:rPr>
        <w:t xml:space="preserve">t stage each element was at, </w:t>
      </w:r>
      <w:r w:rsidR="00C412C8">
        <w:rPr>
          <w:rFonts w:ascii="Verdana" w:hAnsi="Verdana" w:cs="Arial"/>
        </w:rPr>
        <w:t>to identify priorities</w:t>
      </w:r>
      <w:r w:rsidR="00E1104A">
        <w:rPr>
          <w:rFonts w:ascii="Verdana" w:hAnsi="Verdana" w:cs="Arial"/>
        </w:rPr>
        <w:t xml:space="preserve"> and to consider how best to take this forward</w:t>
      </w:r>
      <w:r w:rsidR="00C412C8">
        <w:rPr>
          <w:rFonts w:ascii="Verdana" w:hAnsi="Verdana" w:cs="Arial"/>
        </w:rPr>
        <w:t>.</w:t>
      </w:r>
      <w:r w:rsidR="00E1104A">
        <w:rPr>
          <w:rFonts w:ascii="Verdana" w:hAnsi="Verdana" w:cs="Arial"/>
        </w:rPr>
        <w:t xml:space="preserve"> It would be useful to have a staff and a student member on this Working Group as a number of the matters raised involved both staff and students. </w:t>
      </w:r>
    </w:p>
    <w:p w:rsidR="00E1104A" w:rsidRDefault="00E1104A" w:rsidP="00E1104A">
      <w:pPr>
        <w:ind w:left="993"/>
        <w:jc w:val="both"/>
        <w:rPr>
          <w:rFonts w:ascii="Verdana" w:hAnsi="Verdana" w:cs="Arial"/>
        </w:rPr>
      </w:pPr>
      <w:r>
        <w:rPr>
          <w:rFonts w:ascii="Verdana" w:hAnsi="Verdana" w:cs="Arial"/>
        </w:rPr>
        <w:t xml:space="preserve">In light of this discussion the Board </w:t>
      </w:r>
    </w:p>
    <w:p w:rsidR="00E1104A" w:rsidRDefault="00E1104A" w:rsidP="00FB2F98">
      <w:pPr>
        <w:ind w:left="993" w:hanging="993"/>
        <w:jc w:val="both"/>
        <w:rPr>
          <w:rFonts w:ascii="Verdana" w:hAnsi="Verdana" w:cs="Arial"/>
        </w:rPr>
      </w:pPr>
      <w:r>
        <w:rPr>
          <w:rFonts w:ascii="Verdana" w:hAnsi="Verdana" w:cs="Arial"/>
        </w:rPr>
        <w:tab/>
      </w:r>
      <w:r>
        <w:rPr>
          <w:rFonts w:ascii="Verdana" w:hAnsi="Verdana" w:cs="Arial"/>
          <w:b/>
        </w:rPr>
        <w:t xml:space="preserve">RESOLVED </w:t>
      </w:r>
      <w:r>
        <w:rPr>
          <w:rFonts w:ascii="Verdana" w:hAnsi="Verdana" w:cs="Arial"/>
        </w:rPr>
        <w:t xml:space="preserve">that </w:t>
      </w:r>
    </w:p>
    <w:p w:rsidR="00E1104A" w:rsidRDefault="0074767C" w:rsidP="00E1104A">
      <w:pPr>
        <w:pStyle w:val="ListParagraph"/>
        <w:numPr>
          <w:ilvl w:val="0"/>
          <w:numId w:val="40"/>
        </w:numPr>
        <w:jc w:val="both"/>
        <w:rPr>
          <w:rFonts w:ascii="Verdana" w:hAnsi="Verdana" w:cs="Arial"/>
        </w:rPr>
      </w:pPr>
      <w:r>
        <w:rPr>
          <w:rFonts w:ascii="Verdana" w:hAnsi="Verdana" w:cs="Arial"/>
        </w:rPr>
        <w:t>a</w:t>
      </w:r>
      <w:r w:rsidR="00E1104A">
        <w:rPr>
          <w:rFonts w:ascii="Verdana" w:hAnsi="Verdana" w:cs="Arial"/>
        </w:rPr>
        <w:t xml:space="preserve"> Working Group be established to consider the Board Development Action Plan, to identify priorities and how best to take this forward;</w:t>
      </w:r>
    </w:p>
    <w:p w:rsidR="00E1104A" w:rsidRDefault="0074767C" w:rsidP="00E1104A">
      <w:pPr>
        <w:pStyle w:val="ListParagraph"/>
        <w:numPr>
          <w:ilvl w:val="0"/>
          <w:numId w:val="40"/>
        </w:numPr>
        <w:jc w:val="both"/>
        <w:rPr>
          <w:rFonts w:ascii="Verdana" w:hAnsi="Verdana" w:cs="Arial"/>
        </w:rPr>
      </w:pPr>
      <w:r>
        <w:rPr>
          <w:rFonts w:ascii="Verdana" w:hAnsi="Verdana" w:cs="Arial"/>
        </w:rPr>
        <w:lastRenderedPageBreak/>
        <w:t>t</w:t>
      </w:r>
      <w:r w:rsidR="00E1104A">
        <w:rPr>
          <w:rFonts w:ascii="Verdana" w:hAnsi="Verdana" w:cs="Arial"/>
        </w:rPr>
        <w:t>he membership of this Working Group to be Joyce White, Jim Hannigan, John McMillan, David McDonald (Staff representative) and Andrew Hunter (Student President);</w:t>
      </w:r>
    </w:p>
    <w:p w:rsidR="008435E5" w:rsidRPr="00DB49CC" w:rsidRDefault="0074767C" w:rsidP="00DB49CC">
      <w:pPr>
        <w:pStyle w:val="ListParagraph"/>
        <w:numPr>
          <w:ilvl w:val="0"/>
          <w:numId w:val="40"/>
        </w:numPr>
        <w:jc w:val="both"/>
        <w:rPr>
          <w:rFonts w:ascii="Verdana" w:hAnsi="Verdana" w:cs="Arial"/>
        </w:rPr>
      </w:pPr>
      <w:proofErr w:type="gramStart"/>
      <w:r>
        <w:rPr>
          <w:rFonts w:ascii="Verdana" w:hAnsi="Verdana" w:cs="Arial"/>
        </w:rPr>
        <w:t>t</w:t>
      </w:r>
      <w:r w:rsidR="00E1104A">
        <w:rPr>
          <w:rFonts w:ascii="Verdana" w:hAnsi="Verdana" w:cs="Arial"/>
        </w:rPr>
        <w:t>his</w:t>
      </w:r>
      <w:proofErr w:type="gramEnd"/>
      <w:r w:rsidR="00E1104A">
        <w:rPr>
          <w:rFonts w:ascii="Verdana" w:hAnsi="Verdana" w:cs="Arial"/>
        </w:rPr>
        <w:t xml:space="preserve"> Group to bring </w:t>
      </w:r>
      <w:r w:rsidR="00DB49CC">
        <w:rPr>
          <w:rFonts w:ascii="Verdana" w:hAnsi="Verdana" w:cs="Arial"/>
        </w:rPr>
        <w:t xml:space="preserve">forward </w:t>
      </w:r>
      <w:r w:rsidR="00E1104A">
        <w:rPr>
          <w:rFonts w:ascii="Verdana" w:hAnsi="Verdana" w:cs="Arial"/>
        </w:rPr>
        <w:t>proposal</w:t>
      </w:r>
      <w:r w:rsidR="00DB49CC">
        <w:rPr>
          <w:rFonts w:ascii="Verdana" w:hAnsi="Verdana" w:cs="Arial"/>
        </w:rPr>
        <w:t>s on the implementation and delivery of the Action Plan</w:t>
      </w:r>
      <w:r w:rsidR="00E1104A">
        <w:rPr>
          <w:rFonts w:ascii="Verdana" w:hAnsi="Verdana" w:cs="Arial"/>
        </w:rPr>
        <w:t xml:space="preserve"> to the Board</w:t>
      </w:r>
      <w:r w:rsidR="00DB49CC">
        <w:rPr>
          <w:rFonts w:ascii="Verdana" w:hAnsi="Verdana" w:cs="Arial"/>
        </w:rPr>
        <w:t xml:space="preserve">. </w:t>
      </w:r>
      <w:r w:rsidR="00DB49CC">
        <w:rPr>
          <w:rFonts w:ascii="Verdana" w:hAnsi="Verdana" w:cs="Arial"/>
        </w:rPr>
        <w:tab/>
      </w:r>
      <w:r w:rsidR="00DB49CC">
        <w:rPr>
          <w:rFonts w:ascii="Verdana" w:hAnsi="Verdana" w:cs="Arial"/>
        </w:rPr>
        <w:tab/>
        <w:t xml:space="preserve">       </w:t>
      </w:r>
      <w:r w:rsidR="00E1104A" w:rsidRPr="00DB49CC">
        <w:rPr>
          <w:rFonts w:ascii="Verdana" w:hAnsi="Verdana" w:cs="Arial"/>
          <w:b/>
        </w:rPr>
        <w:t xml:space="preserve">[Action: </w:t>
      </w:r>
      <w:proofErr w:type="spellStart"/>
      <w:r w:rsidR="00E1104A" w:rsidRPr="00DB49CC">
        <w:rPr>
          <w:rFonts w:ascii="Verdana" w:hAnsi="Verdana" w:cs="Arial"/>
          <w:b/>
        </w:rPr>
        <w:t>GMcA</w:t>
      </w:r>
      <w:proofErr w:type="spellEnd"/>
      <w:r w:rsidR="00E1104A" w:rsidRPr="00DB49CC">
        <w:rPr>
          <w:rFonts w:ascii="Verdana" w:hAnsi="Verdana" w:cs="Arial"/>
          <w:b/>
        </w:rPr>
        <w:t>]</w:t>
      </w:r>
      <w:r w:rsidR="00C412C8" w:rsidRPr="00DB49CC">
        <w:rPr>
          <w:rFonts w:ascii="Verdana" w:hAnsi="Verdana" w:cs="Arial"/>
        </w:rPr>
        <w:t xml:space="preserve"> </w:t>
      </w:r>
    </w:p>
    <w:p w:rsidR="001F6669" w:rsidRDefault="001F6669" w:rsidP="00FB2F98">
      <w:pPr>
        <w:ind w:left="993" w:hanging="993"/>
        <w:jc w:val="both"/>
        <w:rPr>
          <w:rFonts w:ascii="Verdana" w:hAnsi="Verdana" w:cs="Arial"/>
          <w:b/>
        </w:rPr>
      </w:pPr>
    </w:p>
    <w:p w:rsidR="008435E5" w:rsidRDefault="008435E5" w:rsidP="00FB2F98">
      <w:pPr>
        <w:ind w:left="993" w:hanging="993"/>
        <w:jc w:val="both"/>
        <w:rPr>
          <w:rFonts w:ascii="Verdana" w:hAnsi="Verdana" w:cs="Arial"/>
          <w:b/>
        </w:rPr>
      </w:pPr>
      <w:r>
        <w:rPr>
          <w:rFonts w:ascii="Verdana" w:hAnsi="Verdana" w:cs="Arial"/>
          <w:b/>
        </w:rPr>
        <w:t>BM209</w:t>
      </w:r>
      <w:r>
        <w:rPr>
          <w:rFonts w:ascii="Verdana" w:hAnsi="Verdana" w:cs="Arial"/>
          <w:b/>
        </w:rPr>
        <w:tab/>
        <w:t>STRATEGIC RISK MANAGEMENT (BM</w:t>
      </w:r>
      <w:r w:rsidR="005868AA">
        <w:rPr>
          <w:rFonts w:ascii="Verdana" w:hAnsi="Verdana" w:cs="Arial"/>
          <w:b/>
        </w:rPr>
        <w:t>195</w:t>
      </w:r>
      <w:r w:rsidR="00C851B1">
        <w:rPr>
          <w:rFonts w:ascii="Verdana" w:hAnsi="Verdana" w:cs="Arial"/>
          <w:b/>
        </w:rPr>
        <w:t>; AM136</w:t>
      </w:r>
      <w:r>
        <w:rPr>
          <w:rFonts w:ascii="Verdana" w:hAnsi="Verdana" w:cs="Arial"/>
          <w:b/>
        </w:rPr>
        <w:t>)</w:t>
      </w:r>
    </w:p>
    <w:p w:rsidR="008435E5" w:rsidRDefault="00DB49CC" w:rsidP="00FB2F98">
      <w:pPr>
        <w:ind w:left="993" w:hanging="993"/>
        <w:jc w:val="both"/>
        <w:rPr>
          <w:rFonts w:ascii="Verdana" w:hAnsi="Verdana" w:cs="Arial"/>
        </w:rPr>
      </w:pPr>
      <w:r>
        <w:rPr>
          <w:rFonts w:ascii="Verdana" w:hAnsi="Verdana" w:cs="Arial"/>
          <w:b/>
        </w:rPr>
        <w:tab/>
      </w:r>
      <w:r w:rsidR="00C851B1">
        <w:rPr>
          <w:rFonts w:ascii="Verdana" w:hAnsi="Verdana" w:cs="Arial"/>
        </w:rPr>
        <w:t xml:space="preserve">The Board was aware that the risk management strategy had been under review and that external consultants, Mott MacDonald, had been assisting the College undertake this work. The Board now received the Risk Maturity Report from Mott MacDonald, the revised Risk Management Strategy and the updated Strategic Risk Register. It was noted that the Audit Committee had been kept informed of progress and had overseen the development of the Risk Management Strategy. It was acknowledged that there was a significant amount of information that had been gathered to inform the development of both the strategy and the risk register. Indeed, the Chair of the Audit Committee confirmed that there had been a very useful discussion at the last meeting of the committee where a number of these matters had been discussed in some detail.  </w:t>
      </w:r>
    </w:p>
    <w:p w:rsidR="00C851B1" w:rsidRDefault="00C851B1" w:rsidP="00FB2F98">
      <w:pPr>
        <w:ind w:left="993" w:hanging="993"/>
        <w:jc w:val="both"/>
        <w:rPr>
          <w:rFonts w:ascii="Verdana" w:hAnsi="Verdana" w:cs="Arial"/>
        </w:rPr>
      </w:pPr>
    </w:p>
    <w:p w:rsidR="00C851B1" w:rsidRDefault="00C851B1" w:rsidP="00FB2F98">
      <w:pPr>
        <w:ind w:left="993" w:hanging="993"/>
        <w:jc w:val="both"/>
        <w:rPr>
          <w:rFonts w:ascii="Verdana" w:hAnsi="Verdana" w:cs="Arial"/>
        </w:rPr>
      </w:pPr>
      <w:r>
        <w:rPr>
          <w:rFonts w:ascii="Verdana" w:hAnsi="Verdana" w:cs="Arial"/>
        </w:rPr>
        <w:tab/>
        <w:t xml:space="preserve">The Board welcomed this information which was well presented and clearly identified the various risks and the actions being taken to manage them. </w:t>
      </w:r>
      <w:r w:rsidR="0074767C">
        <w:rPr>
          <w:rFonts w:ascii="Verdana" w:hAnsi="Verdana" w:cs="Arial"/>
        </w:rPr>
        <w:t xml:space="preserve">On the recommendation of the Audit Committee the Board </w:t>
      </w:r>
    </w:p>
    <w:p w:rsidR="0074767C" w:rsidRDefault="0074767C" w:rsidP="00FB2F98">
      <w:pPr>
        <w:ind w:left="993" w:hanging="993"/>
        <w:jc w:val="both"/>
        <w:rPr>
          <w:rFonts w:ascii="Verdana" w:hAnsi="Verdana" w:cs="Arial"/>
        </w:rPr>
      </w:pPr>
      <w:r>
        <w:rPr>
          <w:rFonts w:ascii="Verdana" w:hAnsi="Verdana" w:cs="Arial"/>
        </w:rPr>
        <w:tab/>
      </w:r>
      <w:r>
        <w:rPr>
          <w:rFonts w:ascii="Verdana" w:hAnsi="Verdana" w:cs="Arial"/>
          <w:b/>
        </w:rPr>
        <w:t xml:space="preserve">RESOLVED </w:t>
      </w:r>
      <w:r>
        <w:rPr>
          <w:rFonts w:ascii="Verdana" w:hAnsi="Verdana" w:cs="Arial"/>
        </w:rPr>
        <w:t>that</w:t>
      </w:r>
    </w:p>
    <w:p w:rsidR="0074767C" w:rsidRDefault="0074767C" w:rsidP="0074767C">
      <w:pPr>
        <w:pStyle w:val="ListParagraph"/>
        <w:numPr>
          <w:ilvl w:val="0"/>
          <w:numId w:val="41"/>
        </w:numPr>
        <w:jc w:val="both"/>
        <w:rPr>
          <w:rFonts w:ascii="Verdana" w:hAnsi="Verdana" w:cs="Arial"/>
        </w:rPr>
      </w:pPr>
      <w:r>
        <w:rPr>
          <w:rFonts w:ascii="Verdana" w:hAnsi="Verdana" w:cs="Arial"/>
        </w:rPr>
        <w:t>the Risk Management Strategy and Strategic Risk Register be approved;</w:t>
      </w:r>
    </w:p>
    <w:p w:rsidR="0074767C" w:rsidRDefault="0074767C" w:rsidP="0074767C">
      <w:pPr>
        <w:pStyle w:val="ListParagraph"/>
        <w:numPr>
          <w:ilvl w:val="0"/>
          <w:numId w:val="41"/>
        </w:numPr>
        <w:jc w:val="both"/>
        <w:rPr>
          <w:rFonts w:ascii="Verdana" w:hAnsi="Verdana" w:cs="Arial"/>
        </w:rPr>
      </w:pPr>
      <w:r>
        <w:rPr>
          <w:rFonts w:ascii="Verdana" w:hAnsi="Verdana" w:cs="Arial"/>
        </w:rPr>
        <w:t>consideration of risk be a standing item on the agenda for all meetings of the Board and each of its Committees;</w:t>
      </w:r>
    </w:p>
    <w:p w:rsidR="0074767C" w:rsidRPr="0074767C" w:rsidRDefault="0074767C" w:rsidP="0074767C">
      <w:pPr>
        <w:pStyle w:val="ListParagraph"/>
        <w:numPr>
          <w:ilvl w:val="0"/>
          <w:numId w:val="41"/>
        </w:numPr>
        <w:jc w:val="both"/>
        <w:rPr>
          <w:rFonts w:ascii="Verdana" w:hAnsi="Verdana" w:cs="Arial"/>
        </w:rPr>
      </w:pPr>
      <w:proofErr w:type="gramStart"/>
      <w:r>
        <w:rPr>
          <w:rFonts w:ascii="Verdana" w:hAnsi="Verdana" w:cs="Arial"/>
        </w:rPr>
        <w:t>appropriate</w:t>
      </w:r>
      <w:proofErr w:type="gramEnd"/>
      <w:r>
        <w:rPr>
          <w:rFonts w:ascii="Verdana" w:hAnsi="Verdana" w:cs="Arial"/>
        </w:rPr>
        <w:t xml:space="preserve"> training be provided to all Board members in order to support the new Risk Management Strategy and revised approach to risk management.</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w:t>
      </w:r>
      <w:r w:rsidRPr="0074767C">
        <w:rPr>
          <w:rFonts w:ascii="Verdana" w:hAnsi="Verdana" w:cs="Arial"/>
          <w:b/>
        </w:rPr>
        <w:t xml:space="preserve"> [Action: </w:t>
      </w:r>
      <w:proofErr w:type="spellStart"/>
      <w:r w:rsidRPr="0074767C">
        <w:rPr>
          <w:rFonts w:ascii="Verdana" w:hAnsi="Verdana" w:cs="Arial"/>
          <w:b/>
        </w:rPr>
        <w:t>GMcA</w:t>
      </w:r>
      <w:proofErr w:type="spellEnd"/>
      <w:r w:rsidRPr="0074767C">
        <w:rPr>
          <w:rFonts w:ascii="Verdana" w:hAnsi="Verdana" w:cs="Arial"/>
          <w:b/>
        </w:rPr>
        <w:t>]</w:t>
      </w:r>
      <w:r w:rsidRPr="0074767C">
        <w:rPr>
          <w:rFonts w:ascii="Verdana" w:hAnsi="Verdana" w:cs="Arial"/>
        </w:rPr>
        <w:t xml:space="preserve">  </w:t>
      </w:r>
    </w:p>
    <w:p w:rsidR="00DB49CC" w:rsidRDefault="00DB49CC" w:rsidP="00FB2F98">
      <w:pPr>
        <w:ind w:left="993" w:hanging="993"/>
        <w:jc w:val="both"/>
        <w:rPr>
          <w:rFonts w:ascii="Verdana" w:hAnsi="Verdana" w:cs="Arial"/>
          <w:b/>
        </w:rPr>
      </w:pPr>
    </w:p>
    <w:p w:rsidR="008435E5" w:rsidRDefault="008435E5" w:rsidP="00FB2F98">
      <w:pPr>
        <w:ind w:left="993" w:hanging="993"/>
        <w:jc w:val="both"/>
        <w:rPr>
          <w:rFonts w:ascii="Verdana" w:hAnsi="Verdana" w:cs="Arial"/>
          <w:b/>
        </w:rPr>
      </w:pPr>
      <w:r>
        <w:rPr>
          <w:rFonts w:ascii="Verdana" w:hAnsi="Verdana" w:cs="Arial"/>
          <w:b/>
        </w:rPr>
        <w:t>BM210</w:t>
      </w:r>
      <w:r>
        <w:rPr>
          <w:rFonts w:ascii="Verdana" w:hAnsi="Verdana" w:cs="Arial"/>
          <w:b/>
        </w:rPr>
        <w:tab/>
        <w:t>CONSTITUTION</w:t>
      </w:r>
      <w:r w:rsidR="005868AA">
        <w:rPr>
          <w:rFonts w:ascii="Verdana" w:hAnsi="Verdana" w:cs="Arial"/>
          <w:b/>
        </w:rPr>
        <w:t xml:space="preserve"> AND ARTICLES OF GOVERNANCE (BM</w:t>
      </w:r>
      <w:r w:rsidR="00EB030E">
        <w:rPr>
          <w:rFonts w:ascii="Verdana" w:hAnsi="Verdana" w:cs="Arial"/>
          <w:b/>
        </w:rPr>
        <w:t xml:space="preserve">173, </w:t>
      </w:r>
      <w:r w:rsidR="005868AA">
        <w:rPr>
          <w:rFonts w:ascii="Verdana" w:hAnsi="Verdana" w:cs="Arial"/>
          <w:b/>
        </w:rPr>
        <w:t>159</w:t>
      </w:r>
      <w:r>
        <w:rPr>
          <w:rFonts w:ascii="Verdana" w:hAnsi="Verdana" w:cs="Arial"/>
          <w:b/>
        </w:rPr>
        <w:t>)</w:t>
      </w:r>
    </w:p>
    <w:p w:rsidR="00756A3A" w:rsidRDefault="003540FB" w:rsidP="00FB2F98">
      <w:pPr>
        <w:ind w:left="993" w:hanging="993"/>
        <w:jc w:val="both"/>
        <w:rPr>
          <w:rFonts w:ascii="Verdana" w:hAnsi="Verdana" w:cs="Arial"/>
        </w:rPr>
      </w:pPr>
      <w:r>
        <w:rPr>
          <w:rFonts w:ascii="Verdana" w:hAnsi="Verdana" w:cs="Arial"/>
          <w:b/>
        </w:rPr>
        <w:tab/>
      </w:r>
      <w:r>
        <w:rPr>
          <w:rFonts w:ascii="Verdana" w:hAnsi="Verdana" w:cs="Arial"/>
        </w:rPr>
        <w:t xml:space="preserve">The Board noted that advice from the civil servants at the Scottish Government and legal advisers had confirmed that the legislation, the Further and Higher Education (Scotland) Act 1992 </w:t>
      </w:r>
      <w:r w:rsidR="00756A3A">
        <w:rPr>
          <w:rFonts w:ascii="Verdana" w:hAnsi="Verdana" w:cs="Arial"/>
        </w:rPr>
        <w:t xml:space="preserve">and </w:t>
      </w:r>
      <w:r>
        <w:rPr>
          <w:rFonts w:ascii="Verdana" w:hAnsi="Verdana" w:cs="Arial"/>
        </w:rPr>
        <w:t>as amended by the Furthe</w:t>
      </w:r>
      <w:r w:rsidR="00756A3A">
        <w:rPr>
          <w:rFonts w:ascii="Verdana" w:hAnsi="Verdana" w:cs="Arial"/>
        </w:rPr>
        <w:t>r</w:t>
      </w:r>
      <w:r>
        <w:rPr>
          <w:rFonts w:ascii="Verdana" w:hAnsi="Verdana" w:cs="Arial"/>
        </w:rPr>
        <w:t xml:space="preserve"> and Higher Education (Scotland) Act 2005 and the Post-16 Education (Scotland) Act 2013, </w:t>
      </w:r>
      <w:r w:rsidR="00756A3A">
        <w:rPr>
          <w:rFonts w:ascii="Verdana" w:hAnsi="Verdana" w:cs="Arial"/>
        </w:rPr>
        <w:t xml:space="preserve">provided the constitution for all the Colleges and Colleges should not have a separate document called ‘The Constitution’. The Constitution which had been prepared for the Board at an earlier stage would, therefore, require </w:t>
      </w:r>
      <w:proofErr w:type="gramStart"/>
      <w:r w:rsidR="00756A3A">
        <w:rPr>
          <w:rFonts w:ascii="Verdana" w:hAnsi="Verdana" w:cs="Arial"/>
        </w:rPr>
        <w:t>to be</w:t>
      </w:r>
      <w:proofErr w:type="gramEnd"/>
      <w:r w:rsidR="00756A3A">
        <w:rPr>
          <w:rFonts w:ascii="Verdana" w:hAnsi="Verdana" w:cs="Arial"/>
        </w:rPr>
        <w:t xml:space="preserve"> withdrawn. Discussions were taking place at sector level regarding the possible production of a guide to the legislative framework which would encapsulate the information that Board members required to confirm their role, powers and responsibilities. It was noted that some other documents that had already been produced provided some of this </w:t>
      </w:r>
      <w:r w:rsidR="00756A3A">
        <w:rPr>
          <w:rFonts w:ascii="Verdana" w:hAnsi="Verdana" w:cs="Arial"/>
        </w:rPr>
        <w:lastRenderedPageBreak/>
        <w:t>information, e.g. the Guide for Board members in the College Sector. The Board members would be kept informed of progress on this development.</w:t>
      </w:r>
    </w:p>
    <w:p w:rsidR="00756A3A" w:rsidRDefault="00756A3A" w:rsidP="00FB2F98">
      <w:pPr>
        <w:ind w:left="993" w:hanging="993"/>
        <w:jc w:val="both"/>
        <w:rPr>
          <w:rFonts w:ascii="Verdana" w:hAnsi="Verdana" w:cs="Arial"/>
        </w:rPr>
      </w:pPr>
    </w:p>
    <w:p w:rsidR="003D0E0D" w:rsidRDefault="00756A3A" w:rsidP="00FB2F98">
      <w:pPr>
        <w:ind w:left="993" w:hanging="993"/>
        <w:jc w:val="both"/>
        <w:rPr>
          <w:rFonts w:ascii="Verdana" w:hAnsi="Verdana" w:cs="Arial"/>
        </w:rPr>
      </w:pPr>
      <w:r>
        <w:rPr>
          <w:rFonts w:ascii="Verdana" w:hAnsi="Verdana" w:cs="Arial"/>
        </w:rPr>
        <w:tab/>
        <w:t>In light of this, and also in light of the changes made to other regulatory provisions, e.g. the Financial Memorandum and the Delegated Financial limits, the Articles of Governance</w:t>
      </w:r>
      <w:r w:rsidR="00EF40E3">
        <w:rPr>
          <w:rFonts w:ascii="Verdana" w:hAnsi="Verdana" w:cs="Arial"/>
        </w:rPr>
        <w:t xml:space="preserve"> had been updated. The Board considered these revise</w:t>
      </w:r>
      <w:r w:rsidR="00EB030E">
        <w:rPr>
          <w:rFonts w:ascii="Verdana" w:hAnsi="Verdana" w:cs="Arial"/>
        </w:rPr>
        <w:t>d Articles and also noted that one</w:t>
      </w:r>
      <w:r w:rsidR="00EF40E3">
        <w:rPr>
          <w:rFonts w:ascii="Verdana" w:hAnsi="Verdana" w:cs="Arial"/>
        </w:rPr>
        <w:t xml:space="preserve"> minor change required to be made to the Standing Orders</w:t>
      </w:r>
      <w:r w:rsidR="00EB030E">
        <w:rPr>
          <w:rFonts w:ascii="Verdana" w:hAnsi="Verdana" w:cs="Arial"/>
        </w:rPr>
        <w:t xml:space="preserve"> (</w:t>
      </w:r>
      <w:r w:rsidR="00CF6E0A">
        <w:rPr>
          <w:rFonts w:ascii="Verdana" w:hAnsi="Verdana" w:cs="Arial"/>
        </w:rPr>
        <w:t xml:space="preserve">at paragraph 9.1 </w:t>
      </w:r>
      <w:r w:rsidR="00EB030E">
        <w:rPr>
          <w:rFonts w:ascii="Verdana" w:hAnsi="Verdana" w:cs="Arial"/>
        </w:rPr>
        <w:t>to remove a reference to ‘the constitution’ and replace this with ‘the legislation’)</w:t>
      </w:r>
      <w:r w:rsidR="00EF40E3">
        <w:rPr>
          <w:rFonts w:ascii="Verdana" w:hAnsi="Verdana" w:cs="Arial"/>
        </w:rPr>
        <w:t>.</w:t>
      </w:r>
      <w:r>
        <w:rPr>
          <w:rFonts w:ascii="Verdana" w:hAnsi="Verdana" w:cs="Arial"/>
        </w:rPr>
        <w:t xml:space="preserve">  </w:t>
      </w:r>
      <w:r w:rsidR="00CF6E0A">
        <w:rPr>
          <w:rFonts w:ascii="Verdana" w:hAnsi="Verdana" w:cs="Arial"/>
        </w:rPr>
        <w:t xml:space="preserve">The Board </w:t>
      </w:r>
    </w:p>
    <w:p w:rsidR="00CF6E0A" w:rsidRDefault="00CF6E0A" w:rsidP="00FB2F98">
      <w:pPr>
        <w:ind w:left="993" w:hanging="993"/>
        <w:jc w:val="both"/>
        <w:rPr>
          <w:rFonts w:ascii="Verdana" w:hAnsi="Verdana" w:cs="Arial"/>
        </w:rPr>
      </w:pPr>
      <w:r>
        <w:rPr>
          <w:rFonts w:ascii="Verdana" w:hAnsi="Verdana" w:cs="Arial"/>
        </w:rPr>
        <w:tab/>
      </w:r>
      <w:r>
        <w:rPr>
          <w:rFonts w:ascii="Verdana" w:hAnsi="Verdana" w:cs="Arial"/>
          <w:b/>
        </w:rPr>
        <w:t xml:space="preserve">RESOLVED </w:t>
      </w:r>
      <w:r>
        <w:rPr>
          <w:rFonts w:ascii="Verdana" w:hAnsi="Verdana" w:cs="Arial"/>
        </w:rPr>
        <w:t xml:space="preserve">that </w:t>
      </w:r>
    </w:p>
    <w:p w:rsidR="005F62F0" w:rsidRPr="005F62F0" w:rsidRDefault="005F62F0" w:rsidP="005F62F0">
      <w:pPr>
        <w:pStyle w:val="ListParagraph"/>
        <w:numPr>
          <w:ilvl w:val="0"/>
          <w:numId w:val="42"/>
        </w:numPr>
        <w:spacing w:line="240" w:lineRule="auto"/>
        <w:ind w:left="1701" w:hanging="708"/>
        <w:jc w:val="both"/>
        <w:rPr>
          <w:rFonts w:ascii="Verdana" w:hAnsi="Verdana"/>
        </w:rPr>
      </w:pPr>
      <w:r w:rsidRPr="005F62F0">
        <w:rPr>
          <w:rFonts w:ascii="Verdana" w:hAnsi="Verdana"/>
        </w:rPr>
        <w:t>the Constitution that was approved in February 2015</w:t>
      </w:r>
      <w:r>
        <w:rPr>
          <w:rFonts w:ascii="Verdana" w:hAnsi="Verdana"/>
        </w:rPr>
        <w:t xml:space="preserve"> be withdrawn;</w:t>
      </w:r>
    </w:p>
    <w:p w:rsidR="005F62F0" w:rsidRDefault="005F62F0" w:rsidP="005F62F0">
      <w:pPr>
        <w:numPr>
          <w:ilvl w:val="0"/>
          <w:numId w:val="42"/>
        </w:numPr>
        <w:spacing w:line="240" w:lineRule="auto"/>
        <w:ind w:left="1701" w:hanging="708"/>
        <w:contextualSpacing/>
        <w:jc w:val="both"/>
        <w:rPr>
          <w:rFonts w:ascii="Verdana" w:hAnsi="Verdana"/>
        </w:rPr>
      </w:pPr>
      <w:r w:rsidRPr="005F62F0">
        <w:rPr>
          <w:rFonts w:ascii="Verdana" w:hAnsi="Verdana"/>
        </w:rPr>
        <w:t>the updated Art</w:t>
      </w:r>
      <w:r>
        <w:rPr>
          <w:rFonts w:ascii="Verdana" w:hAnsi="Verdana"/>
        </w:rPr>
        <w:t>icles of Governance be approved as presented;</w:t>
      </w:r>
    </w:p>
    <w:p w:rsidR="005F62F0" w:rsidRDefault="005F62F0" w:rsidP="005F62F0">
      <w:pPr>
        <w:numPr>
          <w:ilvl w:val="0"/>
          <w:numId w:val="42"/>
        </w:numPr>
        <w:spacing w:line="240" w:lineRule="auto"/>
        <w:ind w:left="1701" w:hanging="708"/>
        <w:contextualSpacing/>
        <w:jc w:val="both"/>
        <w:rPr>
          <w:rFonts w:ascii="Verdana" w:hAnsi="Verdana"/>
        </w:rPr>
      </w:pPr>
      <w:proofErr w:type="gramStart"/>
      <w:r>
        <w:rPr>
          <w:rFonts w:ascii="Verdana" w:hAnsi="Verdana"/>
        </w:rPr>
        <w:t>one</w:t>
      </w:r>
      <w:proofErr w:type="gramEnd"/>
      <w:r>
        <w:rPr>
          <w:rFonts w:ascii="Verdana" w:hAnsi="Verdana"/>
        </w:rPr>
        <w:t xml:space="preserve"> amendment be made to the Standing Orders (as identified above).</w:t>
      </w:r>
    </w:p>
    <w:p w:rsidR="005F62F0" w:rsidRPr="005F62F0" w:rsidRDefault="005F62F0" w:rsidP="005F62F0">
      <w:pPr>
        <w:spacing w:line="240" w:lineRule="auto"/>
        <w:ind w:left="6480"/>
        <w:contextualSpacing/>
        <w:rPr>
          <w:rFonts w:ascii="Verdana" w:hAnsi="Verdana"/>
        </w:rPr>
      </w:pPr>
      <w:r>
        <w:rPr>
          <w:rFonts w:ascii="Verdana" w:hAnsi="Verdana"/>
          <w:b/>
        </w:rPr>
        <w:t xml:space="preserve">[Action: </w:t>
      </w:r>
      <w:proofErr w:type="spellStart"/>
      <w:r>
        <w:rPr>
          <w:rFonts w:ascii="Verdana" w:hAnsi="Verdana"/>
          <w:b/>
        </w:rPr>
        <w:t>GMcA</w:t>
      </w:r>
      <w:proofErr w:type="spellEnd"/>
      <w:r>
        <w:rPr>
          <w:rFonts w:ascii="Verdana" w:hAnsi="Verdana"/>
          <w:b/>
        </w:rPr>
        <w:t>]</w:t>
      </w:r>
      <w:r w:rsidRPr="005F62F0">
        <w:rPr>
          <w:rFonts w:ascii="Verdana" w:hAnsi="Verdana"/>
        </w:rPr>
        <w:t xml:space="preserve">  </w:t>
      </w:r>
    </w:p>
    <w:p w:rsidR="003540FB" w:rsidRDefault="003540FB" w:rsidP="005F62F0">
      <w:pPr>
        <w:jc w:val="both"/>
        <w:rPr>
          <w:rFonts w:ascii="Verdana" w:hAnsi="Verdana" w:cs="Arial"/>
          <w:b/>
        </w:rPr>
      </w:pPr>
    </w:p>
    <w:p w:rsidR="008435E5" w:rsidRDefault="008435E5" w:rsidP="00FB2F98">
      <w:pPr>
        <w:ind w:left="993" w:hanging="993"/>
        <w:jc w:val="both"/>
        <w:rPr>
          <w:rFonts w:ascii="Verdana" w:hAnsi="Verdana" w:cs="Arial"/>
          <w:b/>
        </w:rPr>
      </w:pPr>
      <w:r>
        <w:rPr>
          <w:rFonts w:ascii="Verdana" w:hAnsi="Verdana" w:cs="Arial"/>
          <w:b/>
        </w:rPr>
        <w:t>BM211</w:t>
      </w:r>
      <w:r>
        <w:rPr>
          <w:rFonts w:ascii="Verdana" w:hAnsi="Verdana" w:cs="Arial"/>
          <w:b/>
        </w:rPr>
        <w:tab/>
        <w:t>FINANCIAL REGULATIONS AND</w:t>
      </w:r>
      <w:r w:rsidR="005868AA">
        <w:rPr>
          <w:rFonts w:ascii="Verdana" w:hAnsi="Verdana" w:cs="Arial"/>
          <w:b/>
        </w:rPr>
        <w:t xml:space="preserve"> DELEGATED AUTHORITY (BM195</w:t>
      </w:r>
      <w:r w:rsidR="00630125">
        <w:rPr>
          <w:rFonts w:ascii="Verdana" w:hAnsi="Verdana" w:cs="Arial"/>
          <w:b/>
        </w:rPr>
        <w:t>; AM132</w:t>
      </w:r>
      <w:r w:rsidR="00016E73">
        <w:rPr>
          <w:rFonts w:ascii="Verdana" w:hAnsi="Verdana" w:cs="Arial"/>
          <w:b/>
        </w:rPr>
        <w:t>; FPM32</w:t>
      </w:r>
      <w:r>
        <w:rPr>
          <w:rFonts w:ascii="Verdana" w:hAnsi="Verdana" w:cs="Arial"/>
          <w:b/>
        </w:rPr>
        <w:t xml:space="preserve">) </w:t>
      </w:r>
    </w:p>
    <w:p w:rsidR="00EB3B79" w:rsidRDefault="00016E73" w:rsidP="00A35DC7">
      <w:pPr>
        <w:ind w:left="993" w:hanging="993"/>
        <w:jc w:val="both"/>
        <w:rPr>
          <w:rFonts w:ascii="Verdana" w:hAnsi="Verdana" w:cs="Arial"/>
        </w:rPr>
      </w:pPr>
      <w:r>
        <w:rPr>
          <w:rFonts w:ascii="Verdana" w:hAnsi="Verdana" w:cs="Arial"/>
          <w:b/>
        </w:rPr>
        <w:tab/>
      </w:r>
      <w:r w:rsidR="00582961">
        <w:rPr>
          <w:rFonts w:ascii="Verdana" w:hAnsi="Verdana" w:cs="Arial"/>
        </w:rPr>
        <w:t>The Board was aware that the Financial Regulations</w:t>
      </w:r>
      <w:r w:rsidR="00F037F8">
        <w:rPr>
          <w:rFonts w:ascii="Verdana" w:hAnsi="Verdana" w:cs="Arial"/>
        </w:rPr>
        <w:t xml:space="preserve"> and delegated financial limits</w:t>
      </w:r>
      <w:r w:rsidR="00582961">
        <w:rPr>
          <w:rFonts w:ascii="Verdana" w:hAnsi="Verdana" w:cs="Arial"/>
        </w:rPr>
        <w:t xml:space="preserve"> had been revised and had been considered by the Finance and General Purposes Committee, the Audit Committee and the Estates Committee. Additionally the Internal Auditors had been asked to review the Financial Regulations to ensure that they complied with the SFC Financial Memorandum and the SPFM (Scottish Public Finance Manual). The updated Financial Regulations were now before the Board for consideration and approval. It was noted that there might be a need to revisit these Regulations once the outcome of the Procurement Reform legislation was known</w:t>
      </w:r>
      <w:r w:rsidR="00F037F8">
        <w:rPr>
          <w:rFonts w:ascii="Verdana" w:hAnsi="Verdana" w:cs="Arial"/>
        </w:rPr>
        <w:t xml:space="preserve"> and the final sector guidance in relation to severance schemes and settlement agreements was confirmed</w:t>
      </w:r>
      <w:r w:rsidR="00582961">
        <w:rPr>
          <w:rFonts w:ascii="Verdana" w:hAnsi="Verdana" w:cs="Arial"/>
        </w:rPr>
        <w:t>. The Chairs of the Audit Committee and of the Finance and General Purposes Committee confirmed that these committees were satisfied with the revised Regulations and wished to record their appreciation of the considerable amount of work this represented by the Vice Principal Operations and the Director of Finance and Estates in e</w:t>
      </w:r>
      <w:r w:rsidR="00EB3B79">
        <w:rPr>
          <w:rFonts w:ascii="Verdana" w:hAnsi="Verdana" w:cs="Arial"/>
        </w:rPr>
        <w:t>nsuring that this was undertaken. The Board</w:t>
      </w:r>
    </w:p>
    <w:p w:rsidR="008435E5" w:rsidRPr="00016E73" w:rsidRDefault="00EB3B79" w:rsidP="00EB3B79">
      <w:pPr>
        <w:ind w:left="993" w:hanging="993"/>
        <w:jc w:val="both"/>
        <w:rPr>
          <w:rFonts w:ascii="Verdana" w:hAnsi="Verdana" w:cs="Arial"/>
        </w:rPr>
      </w:pPr>
      <w:r>
        <w:rPr>
          <w:rFonts w:ascii="Verdana" w:hAnsi="Verdana" w:cs="Arial"/>
        </w:rPr>
        <w:tab/>
      </w:r>
      <w:proofErr w:type="gramStart"/>
      <w:r>
        <w:rPr>
          <w:rFonts w:ascii="Verdana" w:hAnsi="Verdana" w:cs="Arial"/>
          <w:b/>
        </w:rPr>
        <w:t xml:space="preserve">RESOLVED </w:t>
      </w:r>
      <w:r>
        <w:rPr>
          <w:rFonts w:ascii="Verdana" w:hAnsi="Verdana" w:cs="Arial"/>
        </w:rPr>
        <w:t>that the revised Financial Regulations be approved.</w:t>
      </w:r>
      <w:proofErr w:type="gramEnd"/>
      <w:r>
        <w:rPr>
          <w:rFonts w:ascii="Verdana" w:hAnsi="Verdana" w:cs="Arial"/>
        </w:rPr>
        <w:t xml:space="preserve">  </w:t>
      </w:r>
      <w:r w:rsidR="00582961">
        <w:rPr>
          <w:rFonts w:ascii="Verdana" w:hAnsi="Verdana" w:cs="Arial"/>
        </w:rPr>
        <w:t xml:space="preserve">     </w:t>
      </w:r>
    </w:p>
    <w:p w:rsidR="00016E73" w:rsidRPr="008435E5" w:rsidRDefault="00016E73" w:rsidP="00FB2F98">
      <w:pPr>
        <w:ind w:left="993" w:hanging="993"/>
        <w:jc w:val="both"/>
        <w:rPr>
          <w:rFonts w:ascii="Verdana" w:hAnsi="Verdana" w:cs="Arial"/>
          <w:b/>
        </w:rPr>
      </w:pPr>
    </w:p>
    <w:p w:rsidR="00727E85" w:rsidRDefault="008435E5" w:rsidP="004A154E">
      <w:pPr>
        <w:ind w:left="993" w:hanging="993"/>
        <w:jc w:val="both"/>
        <w:rPr>
          <w:rFonts w:ascii="Verdana" w:hAnsi="Verdana" w:cs="Arial"/>
          <w:b/>
        </w:rPr>
      </w:pPr>
      <w:r>
        <w:rPr>
          <w:rFonts w:ascii="Verdana" w:hAnsi="Verdana" w:cs="Arial"/>
          <w:b/>
        </w:rPr>
        <w:t>BM212</w:t>
      </w:r>
      <w:r w:rsidR="00E97D42">
        <w:rPr>
          <w:rFonts w:ascii="Verdana" w:hAnsi="Verdana" w:cs="Arial"/>
          <w:b/>
        </w:rPr>
        <w:tab/>
        <w:t xml:space="preserve">COMMITTEE REPORTS </w:t>
      </w:r>
    </w:p>
    <w:p w:rsidR="00511106" w:rsidRDefault="00511106" w:rsidP="00AA2014">
      <w:pPr>
        <w:ind w:left="993" w:hanging="993"/>
        <w:jc w:val="both"/>
        <w:rPr>
          <w:rFonts w:ascii="Verdana" w:hAnsi="Verdana" w:cs="Arial"/>
        </w:rPr>
      </w:pPr>
      <w:r>
        <w:rPr>
          <w:rFonts w:ascii="Verdana" w:hAnsi="Verdana" w:cs="Arial"/>
          <w:b/>
        </w:rPr>
        <w:tab/>
      </w:r>
      <w:r>
        <w:rPr>
          <w:rFonts w:ascii="Verdana" w:hAnsi="Verdana" w:cs="Arial"/>
        </w:rPr>
        <w:t>The B</w:t>
      </w:r>
      <w:r w:rsidR="00070DEF">
        <w:rPr>
          <w:rFonts w:ascii="Verdana" w:hAnsi="Verdana" w:cs="Arial"/>
        </w:rPr>
        <w:t>oard noted the following report</w:t>
      </w:r>
      <w:r w:rsidR="00A962E9">
        <w:rPr>
          <w:rFonts w:ascii="Verdana" w:hAnsi="Verdana" w:cs="Arial"/>
        </w:rPr>
        <w:t>s</w:t>
      </w:r>
      <w:r>
        <w:rPr>
          <w:rFonts w:ascii="Verdana" w:hAnsi="Verdana" w:cs="Arial"/>
        </w:rPr>
        <w:t>:</w:t>
      </w:r>
    </w:p>
    <w:p w:rsidR="00234C0C" w:rsidRDefault="00234C0C" w:rsidP="00234C0C">
      <w:pPr>
        <w:jc w:val="both"/>
        <w:rPr>
          <w:rFonts w:ascii="Verdana" w:hAnsi="Verdana" w:cs="Arial"/>
        </w:rPr>
      </w:pPr>
    </w:p>
    <w:p w:rsidR="007663EF" w:rsidRDefault="00511106" w:rsidP="001E14F5">
      <w:pPr>
        <w:tabs>
          <w:tab w:val="left" w:pos="567"/>
        </w:tabs>
        <w:ind w:left="990" w:hanging="990"/>
        <w:jc w:val="both"/>
        <w:rPr>
          <w:rFonts w:ascii="Verdana" w:hAnsi="Verdana" w:cs="Arial"/>
          <w:b/>
        </w:rPr>
      </w:pPr>
      <w:r>
        <w:rPr>
          <w:rFonts w:ascii="Verdana" w:hAnsi="Verdana" w:cs="Arial"/>
          <w:b/>
        </w:rPr>
        <w:tab/>
      </w:r>
      <w:proofErr w:type="gramStart"/>
      <w:r>
        <w:rPr>
          <w:rFonts w:ascii="Verdana" w:hAnsi="Verdana" w:cs="Arial"/>
          <w:b/>
        </w:rPr>
        <w:t>.1</w:t>
      </w:r>
      <w:r>
        <w:rPr>
          <w:rFonts w:ascii="Verdana" w:hAnsi="Verdana" w:cs="Arial"/>
          <w:b/>
        </w:rPr>
        <w:tab/>
      </w:r>
      <w:r w:rsidR="008435E5">
        <w:rPr>
          <w:rFonts w:ascii="Verdana" w:hAnsi="Verdana" w:cs="Arial"/>
          <w:b/>
        </w:rPr>
        <w:t>Remuneration</w:t>
      </w:r>
      <w:r w:rsidR="0043409A">
        <w:rPr>
          <w:rFonts w:ascii="Verdana" w:hAnsi="Verdana" w:cs="Arial"/>
          <w:b/>
        </w:rPr>
        <w:t xml:space="preserve"> Committee</w:t>
      </w:r>
      <w:proofErr w:type="gramEnd"/>
    </w:p>
    <w:p w:rsidR="003C7FD8" w:rsidRPr="003C7FD8" w:rsidRDefault="007663EF" w:rsidP="008435E5">
      <w:pPr>
        <w:tabs>
          <w:tab w:val="left" w:pos="567"/>
        </w:tabs>
        <w:ind w:left="990" w:hanging="990"/>
        <w:jc w:val="both"/>
        <w:rPr>
          <w:rFonts w:ascii="Verdana" w:hAnsi="Verdana" w:cs="Arial"/>
        </w:rPr>
      </w:pPr>
      <w:r w:rsidRPr="003C7FD8">
        <w:rPr>
          <w:rFonts w:ascii="Verdana" w:hAnsi="Verdana" w:cs="Arial"/>
        </w:rPr>
        <w:tab/>
      </w:r>
      <w:r w:rsidRPr="003C7FD8">
        <w:rPr>
          <w:rFonts w:ascii="Verdana" w:hAnsi="Verdana" w:cs="Arial"/>
        </w:rPr>
        <w:tab/>
      </w:r>
      <w:r w:rsidR="003C7FD8" w:rsidRPr="003C7FD8">
        <w:rPr>
          <w:rFonts w:ascii="Verdana" w:hAnsi="Verdana" w:cs="Arial"/>
        </w:rPr>
        <w:t>The</w:t>
      </w:r>
      <w:r w:rsidR="008435E5">
        <w:rPr>
          <w:rFonts w:ascii="Verdana" w:hAnsi="Verdana" w:cs="Arial"/>
        </w:rPr>
        <w:t xml:space="preserve"> report from the meeting held on 10 September 2015 was</w:t>
      </w:r>
      <w:r w:rsidR="003C7FD8">
        <w:rPr>
          <w:rFonts w:ascii="Verdana" w:hAnsi="Verdana" w:cs="Arial"/>
        </w:rPr>
        <w:t xml:space="preserve"> noted. </w:t>
      </w:r>
      <w:r w:rsidR="009B12C0">
        <w:rPr>
          <w:rFonts w:ascii="Verdana" w:hAnsi="Verdana" w:cs="Arial"/>
        </w:rPr>
        <w:t xml:space="preserve">The Board concurred with the view of the Remuneration Committee that the Principal and Vice Principals had performed extremely well during the past year and supported the decision that they should receive a pay award of 1% (consolidated) with effect from 1 August 2015, which was consistent with the pay award made to the rest of the College staff in 2014/15. The Secretary to the Board would receive the same award. It was noted that the Principal </w:t>
      </w:r>
      <w:r w:rsidR="009B12C0">
        <w:rPr>
          <w:rFonts w:ascii="Verdana" w:hAnsi="Verdana" w:cs="Arial"/>
        </w:rPr>
        <w:lastRenderedPageBreak/>
        <w:t xml:space="preserve">would also apply this award to the senior level management posts which included the Assistant Principals, Directors and Heads.  </w:t>
      </w:r>
    </w:p>
    <w:p w:rsidR="0043409A" w:rsidRDefault="003C7FD8" w:rsidP="00CE0D27">
      <w:pPr>
        <w:tabs>
          <w:tab w:val="left" w:pos="567"/>
        </w:tabs>
        <w:ind w:left="990" w:hanging="990"/>
        <w:jc w:val="both"/>
        <w:rPr>
          <w:rFonts w:ascii="Verdana" w:hAnsi="Verdana" w:cs="Arial"/>
          <w:b/>
        </w:rPr>
      </w:pPr>
      <w:r w:rsidRPr="003C7FD8">
        <w:rPr>
          <w:rFonts w:ascii="Verdana" w:hAnsi="Verdana" w:cs="Arial"/>
          <w:b/>
        </w:rPr>
        <w:t xml:space="preserve"> </w:t>
      </w:r>
      <w:r w:rsidR="0043409A" w:rsidRPr="003C7FD8">
        <w:rPr>
          <w:rFonts w:ascii="Verdana" w:hAnsi="Verdana" w:cs="Arial"/>
          <w:b/>
        </w:rPr>
        <w:t xml:space="preserve"> </w:t>
      </w:r>
    </w:p>
    <w:p w:rsidR="008435E5" w:rsidRDefault="0043409A" w:rsidP="008435E5">
      <w:pPr>
        <w:tabs>
          <w:tab w:val="left" w:pos="567"/>
        </w:tabs>
        <w:ind w:left="990" w:hanging="990"/>
        <w:jc w:val="both"/>
        <w:rPr>
          <w:rFonts w:ascii="Verdana" w:hAnsi="Verdana" w:cs="Arial"/>
          <w:b/>
        </w:rPr>
      </w:pPr>
      <w:r>
        <w:rPr>
          <w:rFonts w:ascii="Verdana" w:hAnsi="Verdana" w:cs="Arial"/>
          <w:b/>
        </w:rPr>
        <w:tab/>
        <w:t>.2</w:t>
      </w:r>
      <w:r>
        <w:rPr>
          <w:rFonts w:ascii="Verdana" w:hAnsi="Verdana" w:cs="Arial"/>
          <w:b/>
        </w:rPr>
        <w:tab/>
      </w:r>
      <w:r w:rsidR="008435E5">
        <w:rPr>
          <w:rFonts w:ascii="Verdana" w:hAnsi="Verdana" w:cs="Arial"/>
          <w:b/>
        </w:rPr>
        <w:t xml:space="preserve">Learning, Teaching and Quality Committee </w:t>
      </w:r>
    </w:p>
    <w:p w:rsidR="008435E5" w:rsidRDefault="008435E5" w:rsidP="008435E5">
      <w:pPr>
        <w:tabs>
          <w:tab w:val="left" w:pos="567"/>
        </w:tabs>
        <w:ind w:left="990" w:hanging="990"/>
        <w:jc w:val="both"/>
        <w:rPr>
          <w:rFonts w:ascii="Verdana" w:hAnsi="Verdana" w:cs="Arial"/>
        </w:rPr>
      </w:pPr>
      <w:r>
        <w:rPr>
          <w:rFonts w:ascii="Verdana" w:hAnsi="Verdana" w:cs="Arial"/>
          <w:b/>
        </w:rPr>
        <w:tab/>
      </w:r>
      <w:r>
        <w:rPr>
          <w:rFonts w:ascii="Verdana" w:hAnsi="Verdana" w:cs="Arial"/>
          <w:b/>
        </w:rPr>
        <w:tab/>
      </w:r>
      <w:r>
        <w:rPr>
          <w:rFonts w:ascii="Verdana" w:hAnsi="Verdana" w:cs="Arial"/>
        </w:rPr>
        <w:t>The minut</w:t>
      </w:r>
      <w:r w:rsidR="009B12C0">
        <w:rPr>
          <w:rFonts w:ascii="Verdana" w:hAnsi="Verdana" w:cs="Arial"/>
        </w:rPr>
        <w:t>es of the meeting held on 9 September</w:t>
      </w:r>
      <w:r w:rsidR="00CB5073">
        <w:rPr>
          <w:rFonts w:ascii="Verdana" w:hAnsi="Verdana" w:cs="Arial"/>
        </w:rPr>
        <w:t xml:space="preserve"> 2015 were noted. The </w:t>
      </w:r>
      <w:r>
        <w:rPr>
          <w:rFonts w:ascii="Verdana" w:hAnsi="Verdana" w:cs="Arial"/>
        </w:rPr>
        <w:t>Vice P</w:t>
      </w:r>
      <w:r w:rsidR="00CB5073">
        <w:rPr>
          <w:rFonts w:ascii="Verdana" w:hAnsi="Verdana" w:cs="Arial"/>
        </w:rPr>
        <w:t>rincipal Educational Leadership provided an update on enrolment figures for 2015/16. She was pleased to report that c7</w:t>
      </w:r>
      <w:proofErr w:type="gramStart"/>
      <w:r w:rsidR="00CB5073">
        <w:rPr>
          <w:rFonts w:ascii="Verdana" w:hAnsi="Verdana" w:cs="Arial"/>
        </w:rPr>
        <w:t>,000</w:t>
      </w:r>
      <w:proofErr w:type="gramEnd"/>
      <w:r w:rsidR="00CB5073">
        <w:rPr>
          <w:rFonts w:ascii="Verdana" w:hAnsi="Verdana" w:cs="Arial"/>
        </w:rPr>
        <w:t xml:space="preserve"> full-time students had enrolled to date. The data showed that there was an increase in demand for HN</w:t>
      </w:r>
      <w:r w:rsidR="00F037F8">
        <w:rPr>
          <w:rFonts w:ascii="Verdana" w:hAnsi="Verdana" w:cs="Arial"/>
        </w:rPr>
        <w:t xml:space="preserve">C and HND courses, rather than </w:t>
      </w:r>
      <w:r w:rsidR="00CB5073">
        <w:rPr>
          <w:rFonts w:ascii="Verdana" w:hAnsi="Verdana" w:cs="Arial"/>
        </w:rPr>
        <w:t>NC</w:t>
      </w:r>
      <w:r w:rsidR="00F037F8">
        <w:rPr>
          <w:rFonts w:ascii="Verdana" w:hAnsi="Verdana" w:cs="Arial"/>
        </w:rPr>
        <w:t>s</w:t>
      </w:r>
      <w:r w:rsidR="00CB5073">
        <w:rPr>
          <w:rFonts w:ascii="Verdana" w:hAnsi="Verdana" w:cs="Arial"/>
        </w:rPr>
        <w:t xml:space="preserve">, and that the College was on target to achieve its credit target. In relation to the SUMs </w:t>
      </w:r>
      <w:r w:rsidR="006B41C5">
        <w:rPr>
          <w:rFonts w:ascii="Verdana" w:hAnsi="Verdana" w:cs="Arial"/>
        </w:rPr>
        <w:t xml:space="preserve">(Student Unit of Measurement) </w:t>
      </w:r>
      <w:r w:rsidR="00CB5073">
        <w:rPr>
          <w:rFonts w:ascii="Verdana" w:hAnsi="Verdana" w:cs="Arial"/>
        </w:rPr>
        <w:t>Audit for 2014/15, it was noted that the College might be c650 below its target of 222,001, but this represented a credit total higher than the credit target figure (the Colleges were now moving to a credit based system rather than SUMs based).</w:t>
      </w:r>
      <w:r w:rsidR="006B41C5">
        <w:rPr>
          <w:rFonts w:ascii="Verdana" w:hAnsi="Verdana" w:cs="Arial"/>
        </w:rPr>
        <w:t xml:space="preserve"> The </w:t>
      </w:r>
      <w:r w:rsidR="00F037F8">
        <w:rPr>
          <w:rFonts w:ascii="Verdana" w:hAnsi="Verdana" w:cs="Arial"/>
        </w:rPr>
        <w:t xml:space="preserve">actual </w:t>
      </w:r>
      <w:r w:rsidR="006B41C5">
        <w:rPr>
          <w:rFonts w:ascii="Verdana" w:hAnsi="Verdana" w:cs="Arial"/>
        </w:rPr>
        <w:t>credit</w:t>
      </w:r>
      <w:r w:rsidR="00F037F8">
        <w:rPr>
          <w:rFonts w:ascii="Verdana" w:hAnsi="Verdana" w:cs="Arial"/>
        </w:rPr>
        <w:t>s achieved</w:t>
      </w:r>
      <w:r w:rsidR="006B41C5">
        <w:rPr>
          <w:rFonts w:ascii="Verdana" w:hAnsi="Verdana" w:cs="Arial"/>
        </w:rPr>
        <w:t xml:space="preserve"> for </w:t>
      </w:r>
      <w:r w:rsidR="00F037F8">
        <w:rPr>
          <w:rFonts w:ascii="Verdana" w:hAnsi="Verdana" w:cs="Arial"/>
        </w:rPr>
        <w:t>2014/15 was higher than the overall credit target for 2015/16</w:t>
      </w:r>
      <w:r w:rsidR="006B41C5">
        <w:rPr>
          <w:rFonts w:ascii="Verdana" w:hAnsi="Verdana" w:cs="Arial"/>
        </w:rPr>
        <w:t xml:space="preserve">. The Board welcomed this information. </w:t>
      </w:r>
      <w:r w:rsidR="00CB5073">
        <w:rPr>
          <w:rFonts w:ascii="Verdana" w:hAnsi="Verdana" w:cs="Arial"/>
        </w:rPr>
        <w:t xml:space="preserve">   </w:t>
      </w:r>
    </w:p>
    <w:p w:rsidR="008435E5" w:rsidRDefault="008435E5" w:rsidP="001E14F5">
      <w:pPr>
        <w:tabs>
          <w:tab w:val="left" w:pos="567"/>
        </w:tabs>
        <w:ind w:left="990" w:hanging="990"/>
        <w:jc w:val="both"/>
        <w:rPr>
          <w:rFonts w:ascii="Verdana" w:hAnsi="Verdana" w:cs="Arial"/>
          <w:b/>
        </w:rPr>
      </w:pPr>
    </w:p>
    <w:p w:rsidR="008435E5" w:rsidRDefault="008435E5" w:rsidP="008435E5">
      <w:pPr>
        <w:tabs>
          <w:tab w:val="left" w:pos="567"/>
        </w:tabs>
        <w:ind w:left="993" w:hanging="993"/>
        <w:jc w:val="both"/>
        <w:rPr>
          <w:rFonts w:ascii="Verdana" w:hAnsi="Verdana" w:cs="Arial"/>
          <w:b/>
        </w:rPr>
      </w:pPr>
      <w:r>
        <w:rPr>
          <w:rFonts w:ascii="Verdana" w:hAnsi="Verdana" w:cs="Arial"/>
          <w:b/>
        </w:rPr>
        <w:tab/>
      </w:r>
      <w:proofErr w:type="gramStart"/>
      <w:r>
        <w:rPr>
          <w:rFonts w:ascii="Verdana" w:hAnsi="Verdana" w:cs="Arial"/>
          <w:b/>
        </w:rPr>
        <w:t>.3</w:t>
      </w:r>
      <w:r>
        <w:rPr>
          <w:rFonts w:ascii="Verdana" w:hAnsi="Verdana" w:cs="Arial"/>
          <w:b/>
        </w:rPr>
        <w:tab/>
        <w:t>Corporate Development Committee</w:t>
      </w:r>
      <w:proofErr w:type="gramEnd"/>
      <w:r>
        <w:rPr>
          <w:rFonts w:ascii="Verdana" w:hAnsi="Verdana" w:cs="Arial"/>
          <w:b/>
        </w:rPr>
        <w:t xml:space="preserve"> </w:t>
      </w:r>
    </w:p>
    <w:p w:rsidR="008435E5" w:rsidRDefault="008435E5" w:rsidP="008435E5">
      <w:pPr>
        <w:tabs>
          <w:tab w:val="left" w:pos="567"/>
        </w:tabs>
        <w:ind w:left="990" w:hanging="990"/>
        <w:jc w:val="both"/>
        <w:rPr>
          <w:rFonts w:ascii="Verdana" w:hAnsi="Verdana" w:cs="Arial"/>
        </w:rPr>
      </w:pPr>
      <w:r>
        <w:rPr>
          <w:rFonts w:ascii="Verdana" w:hAnsi="Verdana" w:cs="Arial"/>
          <w:b/>
        </w:rPr>
        <w:tab/>
      </w:r>
      <w:r>
        <w:rPr>
          <w:rFonts w:ascii="Verdana" w:hAnsi="Verdana" w:cs="Arial"/>
          <w:b/>
        </w:rPr>
        <w:tab/>
      </w:r>
      <w:r>
        <w:rPr>
          <w:rFonts w:ascii="Verdana" w:hAnsi="Verdana" w:cs="Arial"/>
        </w:rPr>
        <w:t>The minutes of the meeti</w:t>
      </w:r>
      <w:r w:rsidR="006B41C5">
        <w:rPr>
          <w:rFonts w:ascii="Verdana" w:hAnsi="Verdana" w:cs="Arial"/>
        </w:rPr>
        <w:t xml:space="preserve">ng held on 15 September 2015 were noted, </w:t>
      </w:r>
      <w:r>
        <w:rPr>
          <w:rFonts w:ascii="Verdana" w:hAnsi="Verdana" w:cs="Arial"/>
        </w:rPr>
        <w:t>and in particular the following:</w:t>
      </w:r>
    </w:p>
    <w:p w:rsidR="006B41C5" w:rsidRDefault="006B41C5" w:rsidP="008435E5">
      <w:pPr>
        <w:pStyle w:val="ListParagraph"/>
        <w:numPr>
          <w:ilvl w:val="0"/>
          <w:numId w:val="30"/>
        </w:numPr>
        <w:tabs>
          <w:tab w:val="left" w:pos="567"/>
        </w:tabs>
        <w:ind w:left="1418" w:hanging="428"/>
        <w:jc w:val="both"/>
        <w:rPr>
          <w:rFonts w:ascii="Verdana" w:hAnsi="Verdana" w:cs="Arial"/>
        </w:rPr>
      </w:pPr>
      <w:r w:rsidRPr="006B41C5">
        <w:rPr>
          <w:rFonts w:ascii="Verdana" w:hAnsi="Verdana" w:cs="Arial"/>
          <w:b/>
        </w:rPr>
        <w:t>WITS Conference (CDM29)</w:t>
      </w:r>
      <w:r w:rsidR="008435E5" w:rsidRPr="006B41C5">
        <w:rPr>
          <w:rFonts w:ascii="Verdana" w:hAnsi="Verdana" w:cs="Arial"/>
          <w:b/>
        </w:rPr>
        <w:t xml:space="preserve"> – </w:t>
      </w:r>
      <w:r w:rsidR="008435E5" w:rsidRPr="006B41C5">
        <w:rPr>
          <w:rFonts w:ascii="Verdana" w:hAnsi="Verdana" w:cs="Arial"/>
        </w:rPr>
        <w:t xml:space="preserve">the </w:t>
      </w:r>
      <w:r w:rsidRPr="006B41C5">
        <w:rPr>
          <w:rFonts w:ascii="Verdana" w:hAnsi="Verdana" w:cs="Arial"/>
        </w:rPr>
        <w:t xml:space="preserve">conference had been well attended and had gone extremely well. The </w:t>
      </w:r>
      <w:r w:rsidR="008435E5" w:rsidRPr="006B41C5">
        <w:rPr>
          <w:rFonts w:ascii="Verdana" w:hAnsi="Verdana" w:cs="Arial"/>
        </w:rPr>
        <w:t xml:space="preserve">Committee </w:t>
      </w:r>
      <w:r>
        <w:rPr>
          <w:rFonts w:ascii="Verdana" w:hAnsi="Verdana" w:cs="Arial"/>
        </w:rPr>
        <w:t xml:space="preserve">supported the College’s aim to hold an international event next year and would encourage the use of an external events management team to assist with the organisation of this event. </w:t>
      </w:r>
    </w:p>
    <w:p w:rsidR="00426DBB" w:rsidRDefault="006B41C5" w:rsidP="006B41C5">
      <w:pPr>
        <w:pStyle w:val="ListParagraph"/>
        <w:numPr>
          <w:ilvl w:val="0"/>
          <w:numId w:val="30"/>
        </w:numPr>
        <w:tabs>
          <w:tab w:val="left" w:pos="567"/>
        </w:tabs>
        <w:ind w:left="1418" w:hanging="428"/>
        <w:jc w:val="both"/>
        <w:rPr>
          <w:rFonts w:ascii="Verdana" w:hAnsi="Verdana" w:cs="Arial"/>
        </w:rPr>
      </w:pPr>
      <w:r w:rsidRPr="006B41C5">
        <w:rPr>
          <w:rFonts w:ascii="Verdana" w:hAnsi="Verdana" w:cs="Arial"/>
          <w:b/>
        </w:rPr>
        <w:t>UK Government Changes to Student Visa Requirements (CDM35</w:t>
      </w:r>
      <w:r w:rsidR="008435E5" w:rsidRPr="006B41C5">
        <w:rPr>
          <w:rFonts w:ascii="Verdana" w:hAnsi="Verdana" w:cs="Arial"/>
          <w:b/>
        </w:rPr>
        <w:t>)</w:t>
      </w:r>
      <w:r w:rsidR="008435E5" w:rsidRPr="006B41C5">
        <w:rPr>
          <w:rFonts w:ascii="Verdana" w:hAnsi="Verdana" w:cs="Arial"/>
        </w:rPr>
        <w:t xml:space="preserve"> – </w:t>
      </w:r>
      <w:r w:rsidRPr="006B41C5">
        <w:rPr>
          <w:rFonts w:ascii="Verdana" w:hAnsi="Verdana" w:cs="Arial"/>
        </w:rPr>
        <w:t>the Committee had discussed the impact these changes would have on the ability of the College to recruit international students to study at the College.</w:t>
      </w:r>
      <w:r>
        <w:rPr>
          <w:rFonts w:ascii="Verdana" w:hAnsi="Verdana" w:cs="Arial"/>
        </w:rPr>
        <w:t xml:space="preserve"> The Board shared the Committee’s concerns but recognised that the College was doing all that it could to find alternative ways </w:t>
      </w:r>
      <w:r w:rsidR="00426DBB">
        <w:rPr>
          <w:rFonts w:ascii="Verdana" w:hAnsi="Verdana" w:cs="Arial"/>
        </w:rPr>
        <w:t xml:space="preserve">of providing opportunities to international markets. </w:t>
      </w:r>
    </w:p>
    <w:p w:rsidR="00426DBB" w:rsidRDefault="00426DBB" w:rsidP="006B41C5">
      <w:pPr>
        <w:pStyle w:val="ListParagraph"/>
        <w:numPr>
          <w:ilvl w:val="0"/>
          <w:numId w:val="30"/>
        </w:numPr>
        <w:tabs>
          <w:tab w:val="left" w:pos="567"/>
        </w:tabs>
        <w:ind w:left="1418" w:hanging="428"/>
        <w:jc w:val="both"/>
        <w:rPr>
          <w:rFonts w:ascii="Verdana" w:hAnsi="Verdana" w:cs="Arial"/>
        </w:rPr>
      </w:pPr>
      <w:r>
        <w:rPr>
          <w:rFonts w:ascii="Verdana" w:hAnsi="Verdana" w:cs="Arial"/>
          <w:b/>
        </w:rPr>
        <w:t xml:space="preserve">Coat of Arms (CDM32) </w:t>
      </w:r>
      <w:r>
        <w:rPr>
          <w:rFonts w:ascii="Verdana" w:hAnsi="Verdana" w:cs="Arial"/>
        </w:rPr>
        <w:t xml:space="preserve">– the Board was pleased to note that the College would be granted a Coat of Arms which would be used mainly on award certificates. </w:t>
      </w:r>
    </w:p>
    <w:p w:rsidR="008435E5" w:rsidRPr="00426DBB" w:rsidRDefault="00426DBB" w:rsidP="006B41C5">
      <w:pPr>
        <w:pStyle w:val="ListParagraph"/>
        <w:numPr>
          <w:ilvl w:val="0"/>
          <w:numId w:val="30"/>
        </w:numPr>
        <w:tabs>
          <w:tab w:val="left" w:pos="567"/>
        </w:tabs>
        <w:ind w:left="1418" w:hanging="428"/>
        <w:jc w:val="both"/>
        <w:rPr>
          <w:rFonts w:ascii="Verdana" w:hAnsi="Verdana" w:cs="Arial"/>
        </w:rPr>
      </w:pPr>
      <w:r w:rsidRPr="00426DBB">
        <w:rPr>
          <w:rFonts w:ascii="Verdana" w:hAnsi="Verdana" w:cs="Arial"/>
          <w:b/>
        </w:rPr>
        <w:t>Year-End Outturn 2014/15 and Income Targets for 2015/16 (CDM36)</w:t>
      </w:r>
      <w:r w:rsidRPr="00426DBB">
        <w:rPr>
          <w:rFonts w:ascii="Verdana" w:hAnsi="Verdana" w:cs="Arial"/>
        </w:rPr>
        <w:t xml:space="preserve"> </w:t>
      </w:r>
      <w:r>
        <w:rPr>
          <w:rFonts w:ascii="Verdana" w:hAnsi="Verdana" w:cs="Arial"/>
        </w:rPr>
        <w:t>–</w:t>
      </w:r>
      <w:r w:rsidRPr="00426DBB">
        <w:rPr>
          <w:rFonts w:ascii="Verdana" w:hAnsi="Verdana" w:cs="Arial"/>
        </w:rPr>
        <w:t xml:space="preserve"> </w:t>
      </w:r>
      <w:r>
        <w:rPr>
          <w:rFonts w:ascii="Verdana" w:hAnsi="Verdana" w:cs="Arial"/>
        </w:rPr>
        <w:t xml:space="preserve">the Board was pleased to note that the College had exceeded its income target for 2014/15. </w:t>
      </w:r>
      <w:r w:rsidRPr="00426DBB">
        <w:rPr>
          <w:rFonts w:ascii="Verdana" w:hAnsi="Verdana" w:cs="Arial"/>
        </w:rPr>
        <w:t xml:space="preserve"> </w:t>
      </w:r>
      <w:r w:rsidR="006B41C5" w:rsidRPr="00426DBB">
        <w:rPr>
          <w:rFonts w:ascii="Verdana" w:hAnsi="Verdana" w:cs="Arial"/>
        </w:rPr>
        <w:t xml:space="preserve"> </w:t>
      </w:r>
    </w:p>
    <w:p w:rsidR="006B41C5" w:rsidRPr="006B41C5" w:rsidRDefault="006B41C5" w:rsidP="006B41C5">
      <w:pPr>
        <w:pStyle w:val="ListParagraph"/>
        <w:tabs>
          <w:tab w:val="left" w:pos="567"/>
        </w:tabs>
        <w:ind w:left="990"/>
        <w:jc w:val="both"/>
        <w:rPr>
          <w:rFonts w:ascii="Verdana" w:hAnsi="Verdana" w:cs="Arial"/>
          <w:b/>
        </w:rPr>
      </w:pPr>
    </w:p>
    <w:p w:rsidR="008435E5" w:rsidRDefault="008435E5" w:rsidP="008435E5">
      <w:pPr>
        <w:tabs>
          <w:tab w:val="left" w:pos="567"/>
        </w:tabs>
        <w:ind w:left="990" w:hanging="990"/>
        <w:jc w:val="both"/>
        <w:rPr>
          <w:rFonts w:ascii="Verdana" w:hAnsi="Verdana" w:cs="Arial"/>
        </w:rPr>
      </w:pPr>
      <w:r>
        <w:rPr>
          <w:rFonts w:ascii="Verdana" w:hAnsi="Verdana" w:cs="Arial"/>
          <w:b/>
        </w:rPr>
        <w:tab/>
        <w:t>.4</w:t>
      </w:r>
      <w:r>
        <w:rPr>
          <w:rFonts w:ascii="Verdana" w:hAnsi="Verdana" w:cs="Arial"/>
          <w:b/>
        </w:rPr>
        <w:tab/>
        <w:t>Estates Committee</w:t>
      </w:r>
    </w:p>
    <w:p w:rsidR="008435E5" w:rsidRPr="00E51113" w:rsidRDefault="008435E5" w:rsidP="00426DBB">
      <w:pPr>
        <w:tabs>
          <w:tab w:val="left" w:pos="567"/>
        </w:tabs>
        <w:ind w:left="990" w:hanging="990"/>
        <w:jc w:val="both"/>
        <w:rPr>
          <w:rFonts w:ascii="Verdana" w:hAnsi="Verdana" w:cs="Arial"/>
          <w:b/>
        </w:rPr>
      </w:pPr>
      <w:r>
        <w:rPr>
          <w:rFonts w:ascii="Verdana" w:hAnsi="Verdana" w:cs="Arial"/>
          <w:b/>
        </w:rPr>
        <w:tab/>
      </w:r>
      <w:r>
        <w:rPr>
          <w:rFonts w:ascii="Verdana" w:hAnsi="Verdana" w:cs="Arial"/>
          <w:b/>
        </w:rPr>
        <w:tab/>
      </w:r>
      <w:r>
        <w:rPr>
          <w:rFonts w:ascii="Verdana" w:hAnsi="Verdana" w:cs="Arial"/>
        </w:rPr>
        <w:t>The minut</w:t>
      </w:r>
      <w:r w:rsidR="00426DBB">
        <w:rPr>
          <w:rFonts w:ascii="Verdana" w:hAnsi="Verdana" w:cs="Arial"/>
        </w:rPr>
        <w:t>es of the meeting held on 15 September</w:t>
      </w:r>
      <w:r>
        <w:rPr>
          <w:rFonts w:ascii="Verdana" w:hAnsi="Verdana" w:cs="Arial"/>
        </w:rPr>
        <w:t xml:space="preserve"> 2015 were noted</w:t>
      </w:r>
      <w:r w:rsidR="00426DBB">
        <w:rPr>
          <w:rFonts w:ascii="Verdana" w:hAnsi="Verdana" w:cs="Arial"/>
        </w:rPr>
        <w:t>. In presenting these minutes to the Board the Chair of the Committee drew attention to the range of information provided and the impact that estates had on all activities of the College. The Committee was keen to ensure that the College could meet the curriculum requirements and that its estate was safe and well maintained. It was the intention that the Estates Strategy wou</w:t>
      </w:r>
      <w:r w:rsidR="00BB0D73">
        <w:rPr>
          <w:rFonts w:ascii="Verdana" w:hAnsi="Verdana" w:cs="Arial"/>
        </w:rPr>
        <w:t>ld be developed by May 2016 following which</w:t>
      </w:r>
      <w:r w:rsidR="00426DBB">
        <w:rPr>
          <w:rFonts w:ascii="Verdana" w:hAnsi="Verdana" w:cs="Arial"/>
        </w:rPr>
        <w:t xml:space="preserve"> it would </w:t>
      </w:r>
      <w:r w:rsidR="00BB0D73">
        <w:rPr>
          <w:rFonts w:ascii="Verdana" w:hAnsi="Verdana" w:cs="Arial"/>
        </w:rPr>
        <w:t xml:space="preserve">then </w:t>
      </w:r>
      <w:r w:rsidR="00426DBB">
        <w:rPr>
          <w:rFonts w:ascii="Verdana" w:hAnsi="Verdana" w:cs="Arial"/>
        </w:rPr>
        <w:t xml:space="preserve">be brought to </w:t>
      </w:r>
      <w:r w:rsidR="00426DBB">
        <w:rPr>
          <w:rFonts w:ascii="Verdana" w:hAnsi="Verdana" w:cs="Arial"/>
        </w:rPr>
        <w:lastRenderedPageBreak/>
        <w:t xml:space="preserve">the Board for consideration. The Committee was currently gathering as much data as it could but it was aware of the significant amount of funding required not just to maintain the estate but to develop it. The Government’s Spending Review was not complete yet so there was no clarity on the level of funding that might be available to support estates maintenance or development in the future. </w:t>
      </w:r>
      <w:r w:rsidR="005303DE">
        <w:rPr>
          <w:rFonts w:ascii="Verdana" w:hAnsi="Verdana" w:cs="Arial"/>
        </w:rPr>
        <w:t xml:space="preserve">Talks with potential partners regarding future estates developments, or opportunities to share facilities, were continuing and would inform the estates strategy. The Board welcomed this report. </w:t>
      </w:r>
      <w:r w:rsidR="00426DBB">
        <w:rPr>
          <w:rFonts w:ascii="Verdana" w:hAnsi="Verdana" w:cs="Arial"/>
        </w:rPr>
        <w:t xml:space="preserve">  </w:t>
      </w:r>
      <w:r>
        <w:rPr>
          <w:rFonts w:ascii="Verdana" w:hAnsi="Verdana" w:cs="Arial"/>
        </w:rPr>
        <w:t xml:space="preserve"> </w:t>
      </w:r>
    </w:p>
    <w:p w:rsidR="008435E5" w:rsidRDefault="008435E5" w:rsidP="001E14F5">
      <w:pPr>
        <w:tabs>
          <w:tab w:val="left" w:pos="567"/>
        </w:tabs>
        <w:ind w:left="990" w:hanging="990"/>
        <w:jc w:val="both"/>
        <w:rPr>
          <w:rFonts w:ascii="Verdana" w:hAnsi="Verdana" w:cs="Arial"/>
          <w:b/>
        </w:rPr>
      </w:pPr>
    </w:p>
    <w:p w:rsidR="00A962E9" w:rsidRDefault="00B07C10" w:rsidP="001E14F5">
      <w:pPr>
        <w:tabs>
          <w:tab w:val="left" w:pos="567"/>
        </w:tabs>
        <w:ind w:left="990" w:hanging="990"/>
        <w:jc w:val="both"/>
        <w:rPr>
          <w:rFonts w:ascii="Verdana" w:hAnsi="Verdana" w:cs="Arial"/>
          <w:b/>
        </w:rPr>
      </w:pPr>
      <w:r>
        <w:rPr>
          <w:rFonts w:ascii="Verdana" w:hAnsi="Verdana" w:cs="Arial"/>
          <w:b/>
        </w:rPr>
        <w:tab/>
        <w:t>.5</w:t>
      </w:r>
      <w:r>
        <w:rPr>
          <w:rFonts w:ascii="Verdana" w:hAnsi="Verdana" w:cs="Arial"/>
          <w:b/>
        </w:rPr>
        <w:tab/>
      </w:r>
      <w:r w:rsidR="00A962E9">
        <w:rPr>
          <w:rFonts w:ascii="Verdana" w:hAnsi="Verdana" w:cs="Arial"/>
          <w:b/>
        </w:rPr>
        <w:t>Organisation</w:t>
      </w:r>
      <w:r w:rsidR="009D2DC7">
        <w:rPr>
          <w:rFonts w:ascii="Verdana" w:hAnsi="Verdana" w:cs="Arial"/>
          <w:b/>
        </w:rPr>
        <w:t xml:space="preserve">al </w:t>
      </w:r>
      <w:proofErr w:type="gramStart"/>
      <w:r w:rsidR="009D2DC7">
        <w:rPr>
          <w:rFonts w:ascii="Verdana" w:hAnsi="Verdana" w:cs="Arial"/>
          <w:b/>
        </w:rPr>
        <w:t>Development</w:t>
      </w:r>
      <w:proofErr w:type="gramEnd"/>
      <w:r w:rsidR="009D2DC7">
        <w:rPr>
          <w:rFonts w:ascii="Verdana" w:hAnsi="Verdana" w:cs="Arial"/>
          <w:b/>
        </w:rPr>
        <w:t xml:space="preserve"> and HR Committee</w:t>
      </w:r>
    </w:p>
    <w:p w:rsidR="009D2DC7" w:rsidRDefault="009D2DC7" w:rsidP="001E14F5">
      <w:pPr>
        <w:tabs>
          <w:tab w:val="left" w:pos="567"/>
        </w:tabs>
        <w:ind w:left="990" w:hanging="990"/>
        <w:jc w:val="both"/>
        <w:rPr>
          <w:rFonts w:ascii="Verdana" w:hAnsi="Verdana" w:cs="Arial"/>
        </w:rPr>
      </w:pPr>
      <w:r>
        <w:rPr>
          <w:rFonts w:ascii="Verdana" w:hAnsi="Verdana" w:cs="Arial"/>
          <w:b/>
        </w:rPr>
        <w:tab/>
      </w:r>
      <w:r>
        <w:rPr>
          <w:rFonts w:ascii="Verdana" w:hAnsi="Verdana" w:cs="Arial"/>
          <w:b/>
        </w:rPr>
        <w:tab/>
      </w:r>
      <w:r>
        <w:rPr>
          <w:rFonts w:ascii="Verdana" w:hAnsi="Verdana" w:cs="Arial"/>
        </w:rPr>
        <w:t>The minutes o</w:t>
      </w:r>
      <w:r w:rsidR="005303DE">
        <w:rPr>
          <w:rFonts w:ascii="Verdana" w:hAnsi="Verdana" w:cs="Arial"/>
        </w:rPr>
        <w:t>f the meeting held on 16 September</w:t>
      </w:r>
      <w:r>
        <w:rPr>
          <w:rFonts w:ascii="Verdana" w:hAnsi="Verdana" w:cs="Arial"/>
        </w:rPr>
        <w:t xml:space="preserve"> 2015 were noted and in particular the following:</w:t>
      </w:r>
    </w:p>
    <w:p w:rsidR="00167921" w:rsidRPr="00167921" w:rsidRDefault="009118B7" w:rsidP="00A35DC7">
      <w:pPr>
        <w:pStyle w:val="ListParagraph"/>
        <w:numPr>
          <w:ilvl w:val="0"/>
          <w:numId w:val="29"/>
        </w:numPr>
        <w:tabs>
          <w:tab w:val="left" w:pos="567"/>
        </w:tabs>
        <w:ind w:left="1418" w:hanging="428"/>
        <w:jc w:val="both"/>
        <w:rPr>
          <w:rFonts w:ascii="Verdana" w:hAnsi="Verdana" w:cs="Arial"/>
          <w:b/>
        </w:rPr>
      </w:pPr>
      <w:r w:rsidRPr="00A35DC7">
        <w:rPr>
          <w:rFonts w:ascii="Verdana" w:hAnsi="Verdana" w:cs="Arial"/>
          <w:b/>
        </w:rPr>
        <w:t xml:space="preserve">Development of </w:t>
      </w:r>
      <w:r w:rsidR="005303DE" w:rsidRPr="00A35DC7">
        <w:rPr>
          <w:rFonts w:ascii="Verdana" w:hAnsi="Verdana" w:cs="Arial"/>
          <w:b/>
        </w:rPr>
        <w:t>People Strategy (OM60</w:t>
      </w:r>
      <w:r w:rsidRPr="00A35DC7">
        <w:rPr>
          <w:rFonts w:ascii="Verdana" w:hAnsi="Verdana" w:cs="Arial"/>
          <w:b/>
        </w:rPr>
        <w:t xml:space="preserve">) – </w:t>
      </w:r>
      <w:r w:rsidRPr="00A35DC7">
        <w:rPr>
          <w:rFonts w:ascii="Verdana" w:hAnsi="Verdana" w:cs="Arial"/>
        </w:rPr>
        <w:t>the</w:t>
      </w:r>
      <w:r w:rsidRPr="00A35DC7">
        <w:rPr>
          <w:rFonts w:ascii="Verdana" w:hAnsi="Verdana" w:cs="Arial"/>
          <w:b/>
        </w:rPr>
        <w:t xml:space="preserve"> </w:t>
      </w:r>
      <w:r w:rsidR="00167921">
        <w:rPr>
          <w:rFonts w:ascii="Verdana" w:hAnsi="Verdana" w:cs="Arial"/>
        </w:rPr>
        <w:t xml:space="preserve">first draft of this strategy had been discussed at the meeting of the Committee. While the Committee welcomed this and thought it represented a good start, nonetheless, it was of the view that further development was needed before this could be brought to the Board for consideration. This strategy would be brought to the Board at its next meeting in December. </w:t>
      </w:r>
    </w:p>
    <w:p w:rsidR="0043409A" w:rsidRPr="00A35DC7" w:rsidRDefault="00781CFB" w:rsidP="00A35DC7">
      <w:pPr>
        <w:pStyle w:val="ListParagraph"/>
        <w:numPr>
          <w:ilvl w:val="0"/>
          <w:numId w:val="29"/>
        </w:numPr>
        <w:tabs>
          <w:tab w:val="left" w:pos="567"/>
        </w:tabs>
        <w:ind w:left="1418" w:hanging="428"/>
        <w:jc w:val="both"/>
        <w:rPr>
          <w:rFonts w:ascii="Verdana" w:hAnsi="Verdana" w:cs="Arial"/>
          <w:b/>
        </w:rPr>
      </w:pPr>
      <w:r>
        <w:rPr>
          <w:rFonts w:ascii="Verdana" w:hAnsi="Verdana" w:cs="Arial"/>
          <w:b/>
        </w:rPr>
        <w:t xml:space="preserve">Job Evaluation Scheme for Support Staff (OM59.2) and Transfer of Catering and Cleaning Services Staff (OM59.4) – </w:t>
      </w:r>
      <w:r w:rsidRPr="00781CFB">
        <w:rPr>
          <w:rFonts w:ascii="Verdana" w:hAnsi="Verdana" w:cs="Arial"/>
        </w:rPr>
        <w:t>the</w:t>
      </w:r>
      <w:r>
        <w:rPr>
          <w:rFonts w:ascii="Verdana" w:hAnsi="Verdana" w:cs="Arial"/>
          <w:b/>
        </w:rPr>
        <w:t xml:space="preserve"> </w:t>
      </w:r>
      <w:r>
        <w:rPr>
          <w:rFonts w:ascii="Verdana" w:hAnsi="Verdana" w:cs="Arial"/>
        </w:rPr>
        <w:t xml:space="preserve">Board joined the Committee in congratulating the Director of Organisational Development, his team and all other staff involved in both the implementation and outcomes of the Job Evaluation Scheme for Support Staff and the transfer of the Catering and Cleaning Service staff over the summer. Both these exercises had involved a significant amount of work and both had passed smoothly. </w:t>
      </w:r>
      <w:r w:rsidR="00167921">
        <w:rPr>
          <w:rFonts w:ascii="Verdana" w:hAnsi="Verdana" w:cs="Arial"/>
        </w:rPr>
        <w:t xml:space="preserve"> </w:t>
      </w:r>
    </w:p>
    <w:p w:rsidR="00A35DC7" w:rsidRDefault="00A35DC7" w:rsidP="00A35DC7">
      <w:pPr>
        <w:pStyle w:val="ListParagraph"/>
        <w:tabs>
          <w:tab w:val="left" w:pos="567"/>
        </w:tabs>
        <w:ind w:left="1418"/>
        <w:jc w:val="both"/>
        <w:rPr>
          <w:rFonts w:ascii="Verdana" w:hAnsi="Verdana" w:cs="Arial"/>
        </w:rPr>
      </w:pPr>
    </w:p>
    <w:p w:rsidR="0043409A" w:rsidRDefault="0043409A" w:rsidP="001E14F5">
      <w:pPr>
        <w:tabs>
          <w:tab w:val="left" w:pos="567"/>
        </w:tabs>
        <w:ind w:left="990" w:hanging="990"/>
        <w:jc w:val="both"/>
        <w:rPr>
          <w:rFonts w:ascii="Verdana" w:hAnsi="Verdana" w:cs="Arial"/>
        </w:rPr>
      </w:pPr>
      <w:r>
        <w:rPr>
          <w:rFonts w:ascii="Verdana" w:hAnsi="Verdana" w:cs="Arial"/>
        </w:rPr>
        <w:tab/>
      </w:r>
      <w:proofErr w:type="gramStart"/>
      <w:r>
        <w:rPr>
          <w:rFonts w:ascii="Verdana" w:hAnsi="Verdana" w:cs="Arial"/>
          <w:b/>
        </w:rPr>
        <w:t>.6</w:t>
      </w:r>
      <w:r>
        <w:rPr>
          <w:rFonts w:ascii="Verdana" w:hAnsi="Verdana" w:cs="Arial"/>
          <w:b/>
        </w:rPr>
        <w:tab/>
        <w:t>Audit Committee</w:t>
      </w:r>
      <w:proofErr w:type="gramEnd"/>
    </w:p>
    <w:p w:rsidR="00C04022" w:rsidRDefault="00C04022" w:rsidP="00C04022">
      <w:pPr>
        <w:tabs>
          <w:tab w:val="left" w:pos="567"/>
        </w:tabs>
        <w:ind w:left="990" w:hanging="990"/>
        <w:jc w:val="both"/>
        <w:rPr>
          <w:rFonts w:ascii="Verdana" w:hAnsi="Verdana" w:cs="Arial"/>
        </w:rPr>
      </w:pPr>
      <w:r>
        <w:rPr>
          <w:rFonts w:ascii="Verdana" w:hAnsi="Verdana" w:cs="Arial"/>
          <w:b/>
        </w:rPr>
        <w:tab/>
      </w:r>
      <w:r>
        <w:rPr>
          <w:rFonts w:ascii="Verdana" w:hAnsi="Verdana" w:cs="Arial"/>
          <w:b/>
        </w:rPr>
        <w:tab/>
      </w:r>
      <w:r w:rsidR="00781CFB">
        <w:rPr>
          <w:rFonts w:ascii="Verdana" w:hAnsi="Verdana" w:cs="Arial"/>
        </w:rPr>
        <w:t>The Chair provided an oral report from</w:t>
      </w:r>
      <w:r w:rsidR="0095386B">
        <w:rPr>
          <w:rFonts w:ascii="Verdana" w:hAnsi="Verdana" w:cs="Arial"/>
        </w:rPr>
        <w:t xml:space="preserve"> the meeting held on </w:t>
      </w:r>
      <w:r w:rsidR="00781CFB">
        <w:rPr>
          <w:rFonts w:ascii="Verdana" w:hAnsi="Verdana" w:cs="Arial"/>
        </w:rPr>
        <w:t xml:space="preserve">24 September 2015 as the minutes were not yet available. The Chair was pleased to report that Scott Moncrieff </w:t>
      </w:r>
      <w:proofErr w:type="gramStart"/>
      <w:r w:rsidR="00781CFB">
        <w:rPr>
          <w:rFonts w:ascii="Verdana" w:hAnsi="Verdana" w:cs="Arial"/>
        </w:rPr>
        <w:t>were</w:t>
      </w:r>
      <w:proofErr w:type="gramEnd"/>
      <w:r w:rsidR="00781CFB">
        <w:rPr>
          <w:rFonts w:ascii="Verdana" w:hAnsi="Verdana" w:cs="Arial"/>
        </w:rPr>
        <w:t xml:space="preserve"> now in post as the Internal Auditors and were working well. The External Auditors were currently finalising their audit work in relation to the Financial Statements which would be ready for consideration by the Committee next month. Some of the main points emerging from this work had been discussed at the Committee meeting. </w:t>
      </w:r>
    </w:p>
    <w:p w:rsidR="00B07C10" w:rsidRDefault="00B07C10" w:rsidP="001E14F5">
      <w:pPr>
        <w:tabs>
          <w:tab w:val="left" w:pos="567"/>
        </w:tabs>
        <w:ind w:left="990" w:hanging="990"/>
        <w:jc w:val="both"/>
        <w:rPr>
          <w:rFonts w:ascii="Verdana" w:hAnsi="Verdana" w:cs="Arial"/>
          <w:b/>
        </w:rPr>
      </w:pPr>
    </w:p>
    <w:p w:rsidR="00A962E9" w:rsidRDefault="00F72762" w:rsidP="001E14F5">
      <w:pPr>
        <w:tabs>
          <w:tab w:val="left" w:pos="567"/>
        </w:tabs>
        <w:ind w:left="990" w:hanging="990"/>
        <w:jc w:val="both"/>
        <w:rPr>
          <w:rFonts w:ascii="Verdana" w:hAnsi="Verdana" w:cs="Arial"/>
          <w:b/>
        </w:rPr>
      </w:pPr>
      <w:r>
        <w:rPr>
          <w:rFonts w:ascii="Verdana" w:hAnsi="Verdana" w:cs="Arial"/>
          <w:b/>
        </w:rPr>
        <w:tab/>
      </w:r>
      <w:proofErr w:type="gramStart"/>
      <w:r>
        <w:rPr>
          <w:rFonts w:ascii="Verdana" w:hAnsi="Verdana" w:cs="Arial"/>
          <w:b/>
        </w:rPr>
        <w:t>.7</w:t>
      </w:r>
      <w:r w:rsidR="00A962E9">
        <w:rPr>
          <w:rFonts w:ascii="Verdana" w:hAnsi="Verdana" w:cs="Arial"/>
          <w:b/>
        </w:rPr>
        <w:tab/>
        <w:t>Finance</w:t>
      </w:r>
      <w:proofErr w:type="gramEnd"/>
      <w:r w:rsidR="00A962E9">
        <w:rPr>
          <w:rFonts w:ascii="Verdana" w:hAnsi="Verdana" w:cs="Arial"/>
          <w:b/>
        </w:rPr>
        <w:t xml:space="preserve"> and General Purpos</w:t>
      </w:r>
      <w:r w:rsidR="002F7F52">
        <w:rPr>
          <w:rFonts w:ascii="Verdana" w:hAnsi="Verdana" w:cs="Arial"/>
          <w:b/>
        </w:rPr>
        <w:t>es Committee</w:t>
      </w:r>
    </w:p>
    <w:p w:rsidR="009602AB" w:rsidRPr="00181D2A" w:rsidRDefault="002F7F52" w:rsidP="00B07C10">
      <w:pPr>
        <w:tabs>
          <w:tab w:val="left" w:pos="567"/>
        </w:tabs>
        <w:ind w:left="990" w:hanging="990"/>
        <w:jc w:val="both"/>
        <w:rPr>
          <w:rFonts w:ascii="Verdana" w:hAnsi="Verdana" w:cs="Arial"/>
          <w:b/>
        </w:rPr>
      </w:pPr>
      <w:r>
        <w:rPr>
          <w:rFonts w:ascii="Verdana" w:hAnsi="Verdana" w:cs="Arial"/>
          <w:b/>
        </w:rPr>
        <w:tab/>
      </w:r>
      <w:r>
        <w:rPr>
          <w:rFonts w:ascii="Verdana" w:hAnsi="Verdana" w:cs="Arial"/>
          <w:b/>
        </w:rPr>
        <w:tab/>
      </w:r>
      <w:r>
        <w:rPr>
          <w:rFonts w:ascii="Verdana" w:hAnsi="Verdana" w:cs="Arial"/>
        </w:rPr>
        <w:t xml:space="preserve">The </w:t>
      </w:r>
      <w:r w:rsidR="00781CFB">
        <w:rPr>
          <w:rFonts w:ascii="Verdana" w:hAnsi="Verdana" w:cs="Arial"/>
        </w:rPr>
        <w:t xml:space="preserve">Board noted that the meeting scheduled for this Committee had had to be cancelled. Some of the business had already been covered by the Board at this meeting and the remaining items would be covered by the Committee at its next meeting in November. </w:t>
      </w:r>
    </w:p>
    <w:p w:rsidR="0070237F" w:rsidRDefault="0070237F" w:rsidP="001E14F5">
      <w:pPr>
        <w:tabs>
          <w:tab w:val="left" w:pos="567"/>
        </w:tabs>
        <w:ind w:left="990" w:hanging="990"/>
        <w:jc w:val="both"/>
        <w:rPr>
          <w:rFonts w:ascii="Verdana" w:hAnsi="Verdana" w:cs="Arial"/>
        </w:rPr>
      </w:pPr>
      <w:r>
        <w:rPr>
          <w:rFonts w:ascii="Verdana" w:hAnsi="Verdana" w:cs="Arial"/>
        </w:rPr>
        <w:tab/>
      </w:r>
      <w:r>
        <w:rPr>
          <w:rFonts w:ascii="Verdana" w:hAnsi="Verdana" w:cs="Arial"/>
        </w:rPr>
        <w:tab/>
      </w:r>
    </w:p>
    <w:p w:rsidR="00727E85" w:rsidRDefault="00B07C10" w:rsidP="004A154E">
      <w:pPr>
        <w:ind w:left="993" w:hanging="993"/>
        <w:jc w:val="both"/>
        <w:rPr>
          <w:rFonts w:ascii="Verdana" w:hAnsi="Verdana" w:cs="Arial"/>
          <w:b/>
        </w:rPr>
      </w:pPr>
      <w:r>
        <w:rPr>
          <w:rFonts w:ascii="Verdana" w:hAnsi="Verdana" w:cs="Arial"/>
          <w:b/>
        </w:rPr>
        <w:t>BM213</w:t>
      </w:r>
      <w:r w:rsidR="0043409A">
        <w:rPr>
          <w:rFonts w:ascii="Verdana" w:hAnsi="Verdana" w:cs="Arial"/>
          <w:b/>
        </w:rPr>
        <w:tab/>
      </w:r>
      <w:r>
        <w:rPr>
          <w:rFonts w:ascii="Verdana" w:hAnsi="Verdana" w:cs="Arial"/>
          <w:b/>
        </w:rPr>
        <w:t xml:space="preserve">BOARD: MEMBERSHIP OF COMMITTEES, </w:t>
      </w:r>
      <w:r w:rsidR="00A962E9">
        <w:rPr>
          <w:rFonts w:ascii="Verdana" w:hAnsi="Verdana" w:cs="Arial"/>
          <w:b/>
        </w:rPr>
        <w:t xml:space="preserve">DATES OF MEETINGS AND </w:t>
      </w:r>
      <w:r w:rsidR="004A154E">
        <w:rPr>
          <w:rFonts w:ascii="Verdana" w:hAnsi="Verdana" w:cs="Arial"/>
          <w:b/>
        </w:rPr>
        <w:t xml:space="preserve">SCHEDULE OF </w:t>
      </w:r>
      <w:r w:rsidR="00727E85">
        <w:rPr>
          <w:rFonts w:ascii="Verdana" w:hAnsi="Verdana" w:cs="Arial"/>
          <w:b/>
        </w:rPr>
        <w:t xml:space="preserve">BUSINESS </w:t>
      </w:r>
      <w:r w:rsidR="0043409A">
        <w:rPr>
          <w:rFonts w:ascii="Verdana" w:hAnsi="Verdana" w:cs="Arial"/>
          <w:b/>
        </w:rPr>
        <w:t>201</w:t>
      </w:r>
      <w:r w:rsidR="004A154E">
        <w:rPr>
          <w:rFonts w:ascii="Verdana" w:hAnsi="Verdana" w:cs="Arial"/>
          <w:b/>
        </w:rPr>
        <w:t>5</w:t>
      </w:r>
      <w:r w:rsidR="0043409A">
        <w:rPr>
          <w:rFonts w:ascii="Verdana" w:hAnsi="Verdana" w:cs="Arial"/>
          <w:b/>
        </w:rPr>
        <w:t>/16</w:t>
      </w:r>
    </w:p>
    <w:p w:rsidR="00454ECA" w:rsidRPr="00BB0D73" w:rsidRDefault="00EC236E" w:rsidP="00BB0D73">
      <w:pPr>
        <w:ind w:left="993" w:hanging="993"/>
        <w:jc w:val="both"/>
        <w:rPr>
          <w:rFonts w:ascii="Verdana" w:hAnsi="Verdana" w:cs="Arial"/>
        </w:rPr>
      </w:pPr>
      <w:r>
        <w:rPr>
          <w:rFonts w:ascii="Verdana" w:hAnsi="Verdana" w:cs="Arial"/>
          <w:b/>
        </w:rPr>
        <w:tab/>
      </w:r>
      <w:r>
        <w:rPr>
          <w:rFonts w:ascii="Verdana" w:hAnsi="Verdana" w:cs="Arial"/>
        </w:rPr>
        <w:t xml:space="preserve">The </w:t>
      </w:r>
      <w:r w:rsidR="0043409A">
        <w:rPr>
          <w:rFonts w:ascii="Verdana" w:hAnsi="Verdana" w:cs="Arial"/>
        </w:rPr>
        <w:t xml:space="preserve">Board </w:t>
      </w:r>
      <w:r w:rsidR="00B07C10">
        <w:rPr>
          <w:rFonts w:ascii="Verdana" w:hAnsi="Verdana" w:cs="Arial"/>
        </w:rPr>
        <w:t>noted information on the membership of its committees,</w:t>
      </w:r>
      <w:r w:rsidR="0043409A">
        <w:rPr>
          <w:rFonts w:ascii="Verdana" w:hAnsi="Verdana" w:cs="Arial"/>
          <w:b/>
        </w:rPr>
        <w:t xml:space="preserve"> </w:t>
      </w:r>
      <w:r w:rsidR="00B07C10">
        <w:rPr>
          <w:rFonts w:ascii="Verdana" w:hAnsi="Verdana" w:cs="Arial"/>
        </w:rPr>
        <w:t>dates of meetings</w:t>
      </w:r>
      <w:r w:rsidR="0043409A">
        <w:rPr>
          <w:rFonts w:ascii="Verdana" w:hAnsi="Verdana" w:cs="Arial"/>
        </w:rPr>
        <w:t xml:space="preserve"> </w:t>
      </w:r>
      <w:r w:rsidR="00A962E9">
        <w:rPr>
          <w:rFonts w:ascii="Verdana" w:hAnsi="Verdana" w:cs="Arial"/>
        </w:rPr>
        <w:t>and</w:t>
      </w:r>
      <w:r w:rsidR="00070DEF">
        <w:rPr>
          <w:rFonts w:ascii="Verdana" w:hAnsi="Verdana" w:cs="Arial"/>
        </w:rPr>
        <w:t xml:space="preserve"> </w:t>
      </w:r>
      <w:r>
        <w:rPr>
          <w:rFonts w:ascii="Verdana" w:hAnsi="Verdana" w:cs="Arial"/>
        </w:rPr>
        <w:t>Schedule of</w:t>
      </w:r>
      <w:r w:rsidR="007415C8">
        <w:rPr>
          <w:rFonts w:ascii="Verdana" w:hAnsi="Verdana" w:cs="Arial"/>
        </w:rPr>
        <w:t xml:space="preserve"> Business for </w:t>
      </w:r>
      <w:r w:rsidR="0043409A">
        <w:rPr>
          <w:rFonts w:ascii="Verdana" w:hAnsi="Verdana" w:cs="Arial"/>
        </w:rPr>
        <w:t>2015/16</w:t>
      </w:r>
      <w:r w:rsidR="00B07C10">
        <w:rPr>
          <w:rFonts w:ascii="Verdana" w:hAnsi="Verdana" w:cs="Arial"/>
        </w:rPr>
        <w:t>.</w:t>
      </w:r>
      <w:r w:rsidR="0043409A">
        <w:rPr>
          <w:rFonts w:ascii="Verdana" w:hAnsi="Verdana" w:cs="Arial"/>
        </w:rPr>
        <w:t xml:space="preserve"> </w:t>
      </w:r>
    </w:p>
    <w:p w:rsidR="00B07C10" w:rsidRDefault="00B07C10" w:rsidP="00B07C10">
      <w:pPr>
        <w:ind w:left="993" w:hanging="993"/>
        <w:jc w:val="both"/>
        <w:rPr>
          <w:rFonts w:ascii="Verdana" w:hAnsi="Verdana" w:cs="Arial"/>
          <w:b/>
        </w:rPr>
      </w:pPr>
      <w:r>
        <w:rPr>
          <w:rFonts w:ascii="Verdana" w:hAnsi="Verdana" w:cs="Arial"/>
          <w:b/>
        </w:rPr>
        <w:lastRenderedPageBreak/>
        <w:t>BM214</w:t>
      </w:r>
      <w:r>
        <w:rPr>
          <w:rFonts w:ascii="Verdana" w:hAnsi="Verdana" w:cs="Arial"/>
          <w:b/>
        </w:rPr>
        <w:tab/>
        <w:t>REPORT ON DELEGATED ACTION</w:t>
      </w:r>
    </w:p>
    <w:p w:rsidR="002716A1" w:rsidRDefault="00781CFB" w:rsidP="00B07C10">
      <w:pPr>
        <w:ind w:left="993" w:hanging="993"/>
        <w:jc w:val="both"/>
        <w:rPr>
          <w:rFonts w:ascii="Verdana" w:hAnsi="Verdana" w:cs="Arial"/>
        </w:rPr>
      </w:pPr>
      <w:r>
        <w:rPr>
          <w:rFonts w:ascii="Verdana" w:hAnsi="Verdana" w:cs="Arial"/>
          <w:b/>
        </w:rPr>
        <w:tab/>
      </w:r>
      <w:r>
        <w:rPr>
          <w:rFonts w:ascii="Verdana" w:hAnsi="Verdana" w:cs="Arial"/>
        </w:rPr>
        <w:t>The Board noted that the Chair had taken action on its behalf and approved the following:</w:t>
      </w:r>
    </w:p>
    <w:p w:rsidR="00B07C10" w:rsidRPr="005B0AD9" w:rsidRDefault="005B0AD9" w:rsidP="005B0AD9">
      <w:pPr>
        <w:pStyle w:val="ListParagraph"/>
        <w:numPr>
          <w:ilvl w:val="0"/>
          <w:numId w:val="43"/>
        </w:numPr>
        <w:jc w:val="both"/>
        <w:rPr>
          <w:rFonts w:ascii="Verdana" w:hAnsi="Verdana" w:cs="Arial"/>
          <w:b/>
        </w:rPr>
      </w:pPr>
      <w:r w:rsidRPr="005B0AD9">
        <w:rPr>
          <w:rFonts w:ascii="Verdana" w:hAnsi="Verdana" w:cs="Arial"/>
          <w:b/>
        </w:rPr>
        <w:t xml:space="preserve">Insurance Renewal </w:t>
      </w:r>
      <w:r>
        <w:rPr>
          <w:rFonts w:ascii="Verdana" w:hAnsi="Verdana" w:cs="Arial"/>
          <w:b/>
        </w:rPr>
        <w:t>–</w:t>
      </w:r>
      <w:r w:rsidRPr="005B0AD9">
        <w:rPr>
          <w:rFonts w:ascii="Verdana" w:hAnsi="Verdana" w:cs="Arial"/>
          <w:b/>
        </w:rPr>
        <w:t xml:space="preserve"> </w:t>
      </w:r>
      <w:r>
        <w:rPr>
          <w:rFonts w:ascii="Verdana" w:hAnsi="Verdana" w:cs="Arial"/>
        </w:rPr>
        <w:t>the Chair had authorised the Vice principal Operations to sign the renewal letter for the provision of insurance services for the College from Zurich for the 3 year period commencing on 1 August 2015.</w:t>
      </w:r>
    </w:p>
    <w:p w:rsidR="005B0AD9" w:rsidRPr="005B0AD9" w:rsidRDefault="005B0AD9" w:rsidP="005B0AD9">
      <w:pPr>
        <w:pStyle w:val="ListParagraph"/>
        <w:numPr>
          <w:ilvl w:val="0"/>
          <w:numId w:val="43"/>
        </w:numPr>
        <w:jc w:val="both"/>
        <w:rPr>
          <w:rFonts w:ascii="Verdana" w:hAnsi="Verdana" w:cs="Arial"/>
          <w:b/>
        </w:rPr>
      </w:pPr>
      <w:r w:rsidRPr="005B0AD9">
        <w:rPr>
          <w:rFonts w:ascii="Verdana" w:hAnsi="Verdana" w:cs="Arial"/>
          <w:b/>
        </w:rPr>
        <w:t>Membership of Estates Committee</w:t>
      </w:r>
      <w:r>
        <w:rPr>
          <w:rFonts w:ascii="Verdana" w:hAnsi="Verdana" w:cs="Arial"/>
        </w:rPr>
        <w:t xml:space="preserve"> – the Chair had agreed that John McMillan remain a member of the Estates Committee. </w:t>
      </w:r>
    </w:p>
    <w:p w:rsidR="00781CFB" w:rsidRDefault="00781CFB" w:rsidP="00B07C10">
      <w:pPr>
        <w:ind w:left="993" w:hanging="993"/>
        <w:jc w:val="both"/>
        <w:rPr>
          <w:rFonts w:ascii="Verdana" w:hAnsi="Verdana" w:cs="Arial"/>
          <w:b/>
        </w:rPr>
      </w:pPr>
    </w:p>
    <w:p w:rsidR="00B07C10" w:rsidRDefault="00B07C10" w:rsidP="00B07C10">
      <w:pPr>
        <w:ind w:left="993" w:hanging="993"/>
        <w:jc w:val="both"/>
        <w:rPr>
          <w:rFonts w:ascii="Verdana" w:hAnsi="Verdana" w:cs="Arial"/>
          <w:b/>
        </w:rPr>
      </w:pPr>
      <w:r>
        <w:rPr>
          <w:rFonts w:ascii="Verdana" w:hAnsi="Verdana" w:cs="Arial"/>
          <w:b/>
        </w:rPr>
        <w:t>BM215</w:t>
      </w:r>
      <w:r>
        <w:rPr>
          <w:rFonts w:ascii="Verdana" w:hAnsi="Verdana" w:cs="Arial"/>
          <w:b/>
        </w:rPr>
        <w:tab/>
        <w:t xml:space="preserve">STUDENTS ASSOCIATION ACTIVITIES </w:t>
      </w:r>
    </w:p>
    <w:p w:rsidR="005B0AD9" w:rsidRDefault="005B0AD9" w:rsidP="00B07C10">
      <w:pPr>
        <w:ind w:left="993" w:hanging="993"/>
        <w:jc w:val="both"/>
        <w:rPr>
          <w:rFonts w:ascii="Verdana" w:hAnsi="Verdana" w:cs="Arial"/>
        </w:rPr>
      </w:pPr>
      <w:r>
        <w:rPr>
          <w:rFonts w:ascii="Verdana" w:hAnsi="Verdana" w:cs="Arial"/>
          <w:b/>
        </w:rPr>
        <w:tab/>
      </w:r>
      <w:r>
        <w:rPr>
          <w:rFonts w:ascii="Verdana" w:hAnsi="Verdana" w:cs="Arial"/>
        </w:rPr>
        <w:t>The Student President updated the Board on a range of activities that he had undertaken.</w:t>
      </w:r>
    </w:p>
    <w:p w:rsidR="005B0AD9" w:rsidRDefault="005B0AD9" w:rsidP="005B0AD9">
      <w:pPr>
        <w:pStyle w:val="ListParagraph"/>
        <w:numPr>
          <w:ilvl w:val="0"/>
          <w:numId w:val="38"/>
        </w:numPr>
        <w:jc w:val="both"/>
        <w:rPr>
          <w:rFonts w:ascii="Verdana" w:hAnsi="Verdana" w:cs="Arial"/>
        </w:rPr>
      </w:pPr>
      <w:r>
        <w:rPr>
          <w:rFonts w:ascii="Verdana" w:hAnsi="Verdana" w:cs="Arial"/>
        </w:rPr>
        <w:t>he was currently trying to get out to meet as many students as possible across all the Campuses so that he could be informed of the matters that affected them and they were concerned about;</w:t>
      </w:r>
    </w:p>
    <w:p w:rsidR="005B0AD9" w:rsidRDefault="005B0AD9" w:rsidP="005B0AD9">
      <w:pPr>
        <w:pStyle w:val="ListParagraph"/>
        <w:numPr>
          <w:ilvl w:val="0"/>
          <w:numId w:val="38"/>
        </w:numPr>
        <w:jc w:val="both"/>
        <w:rPr>
          <w:rFonts w:ascii="Verdana" w:hAnsi="Verdana" w:cs="Arial"/>
        </w:rPr>
      </w:pPr>
      <w:proofErr w:type="gramStart"/>
      <w:r>
        <w:rPr>
          <w:rFonts w:ascii="Verdana" w:hAnsi="Verdana" w:cs="Arial"/>
        </w:rPr>
        <w:t>the</w:t>
      </w:r>
      <w:proofErr w:type="gramEnd"/>
      <w:r>
        <w:rPr>
          <w:rFonts w:ascii="Verdana" w:hAnsi="Verdana" w:cs="Arial"/>
        </w:rPr>
        <w:t xml:space="preserve"> Students Association and staff in the Student Support Services were working together to offer support to students. Currently they were in the process of offering training for student class representatives;</w:t>
      </w:r>
    </w:p>
    <w:p w:rsidR="00B07C10" w:rsidRDefault="005B0AD9" w:rsidP="005B0AD9">
      <w:pPr>
        <w:pStyle w:val="ListParagraph"/>
        <w:numPr>
          <w:ilvl w:val="0"/>
          <w:numId w:val="38"/>
        </w:numPr>
        <w:jc w:val="both"/>
        <w:rPr>
          <w:rFonts w:ascii="Verdana" w:hAnsi="Verdana" w:cs="Arial"/>
        </w:rPr>
      </w:pPr>
      <w:r>
        <w:rPr>
          <w:rFonts w:ascii="Verdana" w:hAnsi="Verdana" w:cs="Arial"/>
        </w:rPr>
        <w:t>the Principal had agreed to attend one of the Student Council meetings so that she could speak to and meet with a range of students;</w:t>
      </w:r>
    </w:p>
    <w:p w:rsidR="005B0AD9" w:rsidRDefault="005B0AD9" w:rsidP="005B0AD9">
      <w:pPr>
        <w:pStyle w:val="ListParagraph"/>
        <w:numPr>
          <w:ilvl w:val="0"/>
          <w:numId w:val="38"/>
        </w:numPr>
        <w:jc w:val="both"/>
        <w:rPr>
          <w:rFonts w:ascii="Verdana" w:hAnsi="Verdana" w:cs="Arial"/>
        </w:rPr>
      </w:pPr>
      <w:r>
        <w:rPr>
          <w:rFonts w:ascii="Verdana" w:hAnsi="Verdana" w:cs="Arial"/>
        </w:rPr>
        <w:t>the 3 Vice President posts had been advertised and, it was hoped, would be filled before the end of the month;</w:t>
      </w:r>
    </w:p>
    <w:p w:rsidR="005B0AD9" w:rsidRDefault="005B0AD9" w:rsidP="005B0AD9">
      <w:pPr>
        <w:pStyle w:val="ListParagraph"/>
        <w:numPr>
          <w:ilvl w:val="0"/>
          <w:numId w:val="38"/>
        </w:numPr>
        <w:jc w:val="both"/>
        <w:rPr>
          <w:rFonts w:ascii="Verdana" w:hAnsi="Verdana" w:cs="Arial"/>
        </w:rPr>
      </w:pPr>
      <w:proofErr w:type="gramStart"/>
      <w:r>
        <w:rPr>
          <w:rFonts w:ascii="Verdana" w:hAnsi="Verdana" w:cs="Arial"/>
        </w:rPr>
        <w:t>he</w:t>
      </w:r>
      <w:proofErr w:type="gramEnd"/>
      <w:r>
        <w:rPr>
          <w:rFonts w:ascii="Verdana" w:hAnsi="Verdana" w:cs="Arial"/>
        </w:rPr>
        <w:t xml:space="preserve"> was currently promoting various activities and supporting a range of different groups linked to the Students Association. </w:t>
      </w:r>
    </w:p>
    <w:p w:rsidR="000C0246" w:rsidRDefault="000C0246" w:rsidP="000C0246">
      <w:pPr>
        <w:ind w:left="990"/>
        <w:jc w:val="both"/>
        <w:rPr>
          <w:rFonts w:ascii="Verdana" w:hAnsi="Verdana" w:cs="Arial"/>
        </w:rPr>
      </w:pPr>
    </w:p>
    <w:p w:rsidR="000C0246" w:rsidRDefault="000C0246" w:rsidP="000C0246">
      <w:pPr>
        <w:ind w:left="993"/>
        <w:jc w:val="both"/>
        <w:rPr>
          <w:rFonts w:ascii="Verdana" w:hAnsi="Verdana" w:cs="Arial"/>
          <w:b/>
        </w:rPr>
      </w:pPr>
      <w:r>
        <w:rPr>
          <w:rFonts w:ascii="Verdana" w:hAnsi="Verdana" w:cs="Arial"/>
        </w:rPr>
        <w:t xml:space="preserve">The Board welcomed this report and </w:t>
      </w:r>
      <w:r>
        <w:rPr>
          <w:rFonts w:ascii="Verdana" w:hAnsi="Verdana" w:cs="Arial"/>
          <w:b/>
        </w:rPr>
        <w:t xml:space="preserve">agreed </w:t>
      </w:r>
      <w:r>
        <w:rPr>
          <w:rFonts w:ascii="Verdana" w:hAnsi="Verdana" w:cs="Arial"/>
        </w:rPr>
        <w:t xml:space="preserve">that a report from the Students Association would be a standing item on the Board agenda in the future. </w:t>
      </w:r>
      <w:r>
        <w:rPr>
          <w:rFonts w:ascii="Verdana" w:hAnsi="Verdana" w:cs="Arial"/>
          <w:b/>
        </w:rPr>
        <w:t xml:space="preserve"> </w:t>
      </w:r>
    </w:p>
    <w:p w:rsidR="000C0246" w:rsidRPr="000C0246" w:rsidRDefault="000C0246" w:rsidP="000C0246">
      <w:pPr>
        <w:ind w:left="993"/>
        <w:rPr>
          <w:rFonts w:ascii="Verdana" w:hAnsi="Verdana" w:cs="Arial"/>
        </w:rPr>
      </w:pPr>
      <w:r>
        <w:rPr>
          <w:rFonts w:ascii="Verdana" w:hAnsi="Verdana" w:cs="Arial"/>
          <w:b/>
        </w:rPr>
        <w:t>[Action: GMcA]</w:t>
      </w:r>
    </w:p>
    <w:p w:rsidR="005B0AD9" w:rsidRDefault="005B0AD9" w:rsidP="00B07C10">
      <w:pPr>
        <w:ind w:left="993" w:hanging="993"/>
        <w:jc w:val="both"/>
        <w:rPr>
          <w:rFonts w:ascii="Verdana" w:hAnsi="Verdana" w:cs="Arial"/>
          <w:b/>
        </w:rPr>
      </w:pPr>
    </w:p>
    <w:p w:rsidR="00727E85" w:rsidRDefault="00B07C10" w:rsidP="00791B96">
      <w:pPr>
        <w:ind w:left="993" w:hanging="993"/>
        <w:jc w:val="both"/>
        <w:rPr>
          <w:rFonts w:ascii="Verdana" w:hAnsi="Verdana" w:cs="Arial"/>
          <w:b/>
        </w:rPr>
      </w:pPr>
      <w:r>
        <w:rPr>
          <w:rFonts w:ascii="Verdana" w:hAnsi="Verdana" w:cs="Arial"/>
          <w:b/>
        </w:rPr>
        <w:t>BM216</w:t>
      </w:r>
      <w:r w:rsidR="00727E85">
        <w:rPr>
          <w:rFonts w:ascii="Verdana" w:hAnsi="Verdana" w:cs="Arial"/>
          <w:b/>
        </w:rPr>
        <w:tab/>
        <w:t>NEXT MEETING</w:t>
      </w:r>
    </w:p>
    <w:p w:rsidR="00ED0E09" w:rsidRDefault="00630A9C" w:rsidP="004A154E">
      <w:pPr>
        <w:ind w:left="993" w:hanging="993"/>
        <w:jc w:val="both"/>
        <w:rPr>
          <w:rFonts w:ascii="Verdana" w:hAnsi="Verdana" w:cs="Arial"/>
        </w:rPr>
      </w:pPr>
      <w:r>
        <w:rPr>
          <w:rFonts w:ascii="Verdana" w:hAnsi="Verdana" w:cs="Arial"/>
          <w:b/>
        </w:rPr>
        <w:tab/>
      </w:r>
      <w:proofErr w:type="gramStart"/>
      <w:r w:rsidR="00B07C10">
        <w:rPr>
          <w:rFonts w:ascii="Verdana" w:hAnsi="Verdana" w:cs="Arial"/>
        </w:rPr>
        <w:t>Monday 7 Decem</w:t>
      </w:r>
      <w:r w:rsidR="0043409A">
        <w:rPr>
          <w:rFonts w:ascii="Verdana" w:hAnsi="Verdana" w:cs="Arial"/>
        </w:rPr>
        <w:t>ber</w:t>
      </w:r>
      <w:r w:rsidR="00D2719D">
        <w:rPr>
          <w:rFonts w:ascii="Verdana" w:hAnsi="Verdana" w:cs="Arial"/>
        </w:rPr>
        <w:t xml:space="preserve"> 2015</w:t>
      </w:r>
      <w:r w:rsidR="004A154E">
        <w:rPr>
          <w:rFonts w:ascii="Verdana" w:hAnsi="Verdana" w:cs="Arial"/>
        </w:rPr>
        <w:t xml:space="preserve"> at 4.00 p.m. at </w:t>
      </w:r>
      <w:r w:rsidR="00B07C10">
        <w:rPr>
          <w:rFonts w:ascii="Verdana" w:hAnsi="Verdana" w:cs="Arial"/>
        </w:rPr>
        <w:t>the Greenock</w:t>
      </w:r>
      <w:r>
        <w:rPr>
          <w:rFonts w:ascii="Verdana" w:hAnsi="Verdana" w:cs="Arial"/>
        </w:rPr>
        <w:t xml:space="preserve"> Campus.</w:t>
      </w:r>
      <w:proofErr w:type="gramEnd"/>
      <w:r>
        <w:rPr>
          <w:rFonts w:ascii="Verdana" w:hAnsi="Verdana" w:cs="Arial"/>
        </w:rPr>
        <w:t xml:space="preserve"> </w:t>
      </w:r>
    </w:p>
    <w:p w:rsidR="00ED0E09" w:rsidRDefault="00ED0E09" w:rsidP="004A154E">
      <w:pPr>
        <w:ind w:left="993" w:hanging="993"/>
        <w:jc w:val="both"/>
        <w:rPr>
          <w:rFonts w:ascii="Verdana" w:hAnsi="Verdana" w:cs="Arial"/>
        </w:rPr>
      </w:pPr>
    </w:p>
    <w:p w:rsidR="00ED0E09" w:rsidRDefault="00ED0E09" w:rsidP="004A154E">
      <w:pPr>
        <w:ind w:left="993" w:hanging="993"/>
        <w:jc w:val="both"/>
        <w:rPr>
          <w:rFonts w:ascii="Verdana" w:hAnsi="Verdana" w:cs="Arial"/>
        </w:rPr>
      </w:pPr>
    </w:p>
    <w:p w:rsidR="00DB6905" w:rsidRPr="00DE704A" w:rsidRDefault="00836749" w:rsidP="00ED0E09">
      <w:pPr>
        <w:jc w:val="left"/>
        <w:rPr>
          <w:rFonts w:ascii="Verdana" w:hAnsi="Verdana" w:cs="Arial"/>
          <w:sz w:val="20"/>
          <w:szCs w:val="20"/>
        </w:rPr>
      </w:pPr>
      <w:proofErr w:type="spellStart"/>
      <w:r>
        <w:rPr>
          <w:rFonts w:ascii="Verdana" w:hAnsi="Verdana" w:cs="Arial"/>
          <w:sz w:val="20"/>
          <w:szCs w:val="20"/>
        </w:rPr>
        <w:t>GMcA</w:t>
      </w:r>
      <w:proofErr w:type="spellEnd"/>
      <w:r>
        <w:rPr>
          <w:rFonts w:ascii="Verdana" w:hAnsi="Verdana" w:cs="Arial"/>
          <w:sz w:val="20"/>
          <w:szCs w:val="20"/>
        </w:rPr>
        <w:t>/</w:t>
      </w:r>
      <w:r w:rsidR="00A63148">
        <w:rPr>
          <w:rFonts w:ascii="Verdana" w:hAnsi="Verdana" w:cs="Arial"/>
          <w:sz w:val="20"/>
          <w:szCs w:val="20"/>
        </w:rPr>
        <w:t>9.10.15/Final</w:t>
      </w:r>
    </w:p>
    <w:sectPr w:rsidR="00DB6905" w:rsidRPr="00DE704A" w:rsidSect="00B47B3D">
      <w:headerReference w:type="default" r:id="rId10"/>
      <w:footerReference w:type="default" r:id="rId11"/>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7D6" w:rsidRDefault="000377D6" w:rsidP="00727E85">
      <w:pPr>
        <w:spacing w:line="240" w:lineRule="auto"/>
      </w:pPr>
      <w:r>
        <w:separator/>
      </w:r>
    </w:p>
  </w:endnote>
  <w:endnote w:type="continuationSeparator" w:id="0">
    <w:p w:rsidR="000377D6" w:rsidRDefault="000377D6" w:rsidP="00727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072899"/>
      <w:docPartObj>
        <w:docPartGallery w:val="Page Numbers (Bottom of Page)"/>
        <w:docPartUnique/>
      </w:docPartObj>
    </w:sdtPr>
    <w:sdtEndPr>
      <w:rPr>
        <w:noProof/>
      </w:rPr>
    </w:sdtEndPr>
    <w:sdtContent>
      <w:p w:rsidR="00727E85" w:rsidRDefault="00727E85">
        <w:pPr>
          <w:pStyle w:val="Footer"/>
          <w:jc w:val="center"/>
        </w:pPr>
        <w:r>
          <w:fldChar w:fldCharType="begin"/>
        </w:r>
        <w:r>
          <w:instrText xml:space="preserve"> PAGE   \* MERGEFORMAT </w:instrText>
        </w:r>
        <w:r>
          <w:fldChar w:fldCharType="separate"/>
        </w:r>
        <w:r w:rsidR="008F2A1E">
          <w:rPr>
            <w:noProof/>
          </w:rPr>
          <w:t>2</w:t>
        </w:r>
        <w:r>
          <w:rPr>
            <w:noProof/>
          </w:rPr>
          <w:fldChar w:fldCharType="end"/>
        </w:r>
      </w:p>
    </w:sdtContent>
  </w:sdt>
  <w:p w:rsidR="00727E85" w:rsidRDefault="00727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7D6" w:rsidRDefault="000377D6" w:rsidP="00727E85">
      <w:pPr>
        <w:spacing w:line="240" w:lineRule="auto"/>
      </w:pPr>
      <w:r>
        <w:separator/>
      </w:r>
    </w:p>
  </w:footnote>
  <w:footnote w:type="continuationSeparator" w:id="0">
    <w:p w:rsidR="000377D6" w:rsidRDefault="000377D6" w:rsidP="00727E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85" w:rsidRPr="00727E85" w:rsidRDefault="00B47B3D" w:rsidP="00727E85">
    <w:pPr>
      <w:pStyle w:val="Header"/>
      <w:jc w:val="center"/>
      <w:rPr>
        <w:rFonts w:ascii="Verdana" w:hAnsi="Verdana"/>
        <w:sz w:val="20"/>
        <w:szCs w:val="20"/>
      </w:rPr>
    </w:pPr>
    <w:r>
      <w:rPr>
        <w:rFonts w:ascii="Verdana" w:hAnsi="Verdana"/>
        <w:sz w:val="20"/>
        <w:szCs w:val="20"/>
      </w:rPr>
      <w:t xml:space="preserve">Board of </w:t>
    </w:r>
    <w:r w:rsidR="00907592">
      <w:rPr>
        <w:rFonts w:ascii="Verdana" w:hAnsi="Verdana"/>
        <w:sz w:val="20"/>
        <w:szCs w:val="20"/>
      </w:rPr>
      <w:t>Management – 5 October</w:t>
    </w:r>
    <w:r w:rsidR="00070DEF">
      <w:rPr>
        <w:rFonts w:ascii="Verdana" w:hAnsi="Verdana"/>
        <w:sz w:val="20"/>
        <w:szCs w:val="20"/>
      </w:rPr>
      <w:t xml:space="preserve"> 2015</w:t>
    </w:r>
    <w:r w:rsidR="00727E85" w:rsidRPr="00727E85">
      <w:rPr>
        <w:rFonts w:ascii="Verdana" w:hAnsi="Verdana"/>
        <w:sz w:val="20"/>
        <w:szCs w:val="20"/>
      </w:rPr>
      <w:t xml:space="preserve"> </w:t>
    </w:r>
  </w:p>
  <w:p w:rsidR="00727E85" w:rsidRDefault="00727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08D"/>
    <w:multiLevelType w:val="hybridMultilevel"/>
    <w:tmpl w:val="72361B98"/>
    <w:lvl w:ilvl="0" w:tplc="93C44E18">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nsid w:val="00A019BF"/>
    <w:multiLevelType w:val="hybridMultilevel"/>
    <w:tmpl w:val="98742D38"/>
    <w:lvl w:ilvl="0" w:tplc="D9D685DA">
      <w:start w:val="1"/>
      <w:numFmt w:val="lowerRoman"/>
      <w:lvlText w:val="%1."/>
      <w:lvlJc w:val="left"/>
      <w:pPr>
        <w:ind w:left="1710" w:hanging="720"/>
      </w:pPr>
      <w:rPr>
        <w:rFonts w:hint="default"/>
        <w:b/>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
    <w:nsid w:val="053B48A1"/>
    <w:multiLevelType w:val="hybridMultilevel"/>
    <w:tmpl w:val="801C4CD8"/>
    <w:lvl w:ilvl="0" w:tplc="9848A932">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
    <w:nsid w:val="0A213771"/>
    <w:multiLevelType w:val="hybridMultilevel"/>
    <w:tmpl w:val="05F02E3E"/>
    <w:lvl w:ilvl="0" w:tplc="EED28D10">
      <w:start w:val="1"/>
      <w:numFmt w:val="lowerRoman"/>
      <w:lvlText w:val="%1."/>
      <w:lvlJc w:val="left"/>
      <w:pPr>
        <w:ind w:left="1710" w:hanging="720"/>
      </w:pPr>
      <w:rPr>
        <w:rFonts w:hint="default"/>
        <w:b/>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nsid w:val="12BA2121"/>
    <w:multiLevelType w:val="hybridMultilevel"/>
    <w:tmpl w:val="9424B4AC"/>
    <w:lvl w:ilvl="0" w:tplc="19FA1218">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5">
    <w:nsid w:val="13780FE8"/>
    <w:multiLevelType w:val="hybridMultilevel"/>
    <w:tmpl w:val="6498B134"/>
    <w:lvl w:ilvl="0" w:tplc="11B011BA">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6">
    <w:nsid w:val="16282B68"/>
    <w:multiLevelType w:val="hybridMultilevel"/>
    <w:tmpl w:val="C15C835E"/>
    <w:lvl w:ilvl="0" w:tplc="198ECDD4">
      <w:start w:val="6"/>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nsid w:val="1AD352F4"/>
    <w:multiLevelType w:val="hybridMultilevel"/>
    <w:tmpl w:val="A9C21C38"/>
    <w:lvl w:ilvl="0" w:tplc="ADB0BE94">
      <w:start w:val="1"/>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6C17D8"/>
    <w:multiLevelType w:val="hybridMultilevel"/>
    <w:tmpl w:val="921E1370"/>
    <w:lvl w:ilvl="0" w:tplc="D156903A">
      <w:start w:val="1"/>
      <w:numFmt w:val="lowerRoman"/>
      <w:lvlText w:val="%1."/>
      <w:lvlJc w:val="left"/>
      <w:pPr>
        <w:ind w:left="1713" w:hanging="72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nsid w:val="295131DE"/>
    <w:multiLevelType w:val="hybridMultilevel"/>
    <w:tmpl w:val="03ECAEDE"/>
    <w:lvl w:ilvl="0" w:tplc="03789036">
      <w:start w:val="1"/>
      <w:numFmt w:val="lowerRoman"/>
      <w:lvlText w:val="%1."/>
      <w:lvlJc w:val="left"/>
      <w:pPr>
        <w:ind w:left="1707" w:hanging="720"/>
      </w:pPr>
      <w:rPr>
        <w:rFonts w:hint="default"/>
      </w:rPr>
    </w:lvl>
    <w:lvl w:ilvl="1" w:tplc="08090019" w:tentative="1">
      <w:start w:val="1"/>
      <w:numFmt w:val="lowerLetter"/>
      <w:lvlText w:val="%2."/>
      <w:lvlJc w:val="left"/>
      <w:pPr>
        <w:ind w:left="2067" w:hanging="360"/>
      </w:pPr>
    </w:lvl>
    <w:lvl w:ilvl="2" w:tplc="0809001B" w:tentative="1">
      <w:start w:val="1"/>
      <w:numFmt w:val="lowerRoman"/>
      <w:lvlText w:val="%3."/>
      <w:lvlJc w:val="right"/>
      <w:pPr>
        <w:ind w:left="2787" w:hanging="180"/>
      </w:pPr>
    </w:lvl>
    <w:lvl w:ilvl="3" w:tplc="0809000F" w:tentative="1">
      <w:start w:val="1"/>
      <w:numFmt w:val="decimal"/>
      <w:lvlText w:val="%4."/>
      <w:lvlJc w:val="left"/>
      <w:pPr>
        <w:ind w:left="3507" w:hanging="360"/>
      </w:pPr>
    </w:lvl>
    <w:lvl w:ilvl="4" w:tplc="08090019" w:tentative="1">
      <w:start w:val="1"/>
      <w:numFmt w:val="lowerLetter"/>
      <w:lvlText w:val="%5."/>
      <w:lvlJc w:val="left"/>
      <w:pPr>
        <w:ind w:left="4227" w:hanging="360"/>
      </w:pPr>
    </w:lvl>
    <w:lvl w:ilvl="5" w:tplc="0809001B" w:tentative="1">
      <w:start w:val="1"/>
      <w:numFmt w:val="lowerRoman"/>
      <w:lvlText w:val="%6."/>
      <w:lvlJc w:val="right"/>
      <w:pPr>
        <w:ind w:left="4947" w:hanging="180"/>
      </w:pPr>
    </w:lvl>
    <w:lvl w:ilvl="6" w:tplc="0809000F" w:tentative="1">
      <w:start w:val="1"/>
      <w:numFmt w:val="decimal"/>
      <w:lvlText w:val="%7."/>
      <w:lvlJc w:val="left"/>
      <w:pPr>
        <w:ind w:left="5667" w:hanging="360"/>
      </w:pPr>
    </w:lvl>
    <w:lvl w:ilvl="7" w:tplc="08090019" w:tentative="1">
      <w:start w:val="1"/>
      <w:numFmt w:val="lowerLetter"/>
      <w:lvlText w:val="%8."/>
      <w:lvlJc w:val="left"/>
      <w:pPr>
        <w:ind w:left="6387" w:hanging="360"/>
      </w:pPr>
    </w:lvl>
    <w:lvl w:ilvl="8" w:tplc="0809001B" w:tentative="1">
      <w:start w:val="1"/>
      <w:numFmt w:val="lowerRoman"/>
      <w:lvlText w:val="%9."/>
      <w:lvlJc w:val="right"/>
      <w:pPr>
        <w:ind w:left="7107" w:hanging="180"/>
      </w:pPr>
    </w:lvl>
  </w:abstractNum>
  <w:abstractNum w:abstractNumId="10">
    <w:nsid w:val="2D084CA5"/>
    <w:multiLevelType w:val="hybridMultilevel"/>
    <w:tmpl w:val="277AECF6"/>
    <w:lvl w:ilvl="0" w:tplc="2274252A">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1">
    <w:nsid w:val="30A72E3A"/>
    <w:multiLevelType w:val="hybridMultilevel"/>
    <w:tmpl w:val="DE9A46DA"/>
    <w:lvl w:ilvl="0" w:tplc="2586F5D0">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nsid w:val="343B75A3"/>
    <w:multiLevelType w:val="hybridMultilevel"/>
    <w:tmpl w:val="BD2E3A5A"/>
    <w:lvl w:ilvl="0" w:tplc="95E87F72">
      <w:start w:val="1"/>
      <w:numFmt w:val="lowerRoman"/>
      <w:lvlText w:val="%1."/>
      <w:lvlJc w:val="left"/>
      <w:pPr>
        <w:ind w:left="3327" w:hanging="720"/>
      </w:pPr>
      <w:rPr>
        <w:rFonts w:hint="default"/>
      </w:rPr>
    </w:lvl>
    <w:lvl w:ilvl="1" w:tplc="08090019" w:tentative="1">
      <w:start w:val="1"/>
      <w:numFmt w:val="lowerLetter"/>
      <w:lvlText w:val="%2."/>
      <w:lvlJc w:val="left"/>
      <w:pPr>
        <w:ind w:left="3687" w:hanging="360"/>
      </w:pPr>
    </w:lvl>
    <w:lvl w:ilvl="2" w:tplc="0809001B" w:tentative="1">
      <w:start w:val="1"/>
      <w:numFmt w:val="lowerRoman"/>
      <w:lvlText w:val="%3."/>
      <w:lvlJc w:val="right"/>
      <w:pPr>
        <w:ind w:left="4407" w:hanging="180"/>
      </w:pPr>
    </w:lvl>
    <w:lvl w:ilvl="3" w:tplc="0809000F" w:tentative="1">
      <w:start w:val="1"/>
      <w:numFmt w:val="decimal"/>
      <w:lvlText w:val="%4."/>
      <w:lvlJc w:val="left"/>
      <w:pPr>
        <w:ind w:left="5127" w:hanging="360"/>
      </w:pPr>
    </w:lvl>
    <w:lvl w:ilvl="4" w:tplc="08090019" w:tentative="1">
      <w:start w:val="1"/>
      <w:numFmt w:val="lowerLetter"/>
      <w:lvlText w:val="%5."/>
      <w:lvlJc w:val="left"/>
      <w:pPr>
        <w:ind w:left="5847" w:hanging="360"/>
      </w:pPr>
    </w:lvl>
    <w:lvl w:ilvl="5" w:tplc="0809001B" w:tentative="1">
      <w:start w:val="1"/>
      <w:numFmt w:val="lowerRoman"/>
      <w:lvlText w:val="%6."/>
      <w:lvlJc w:val="right"/>
      <w:pPr>
        <w:ind w:left="6567" w:hanging="180"/>
      </w:pPr>
    </w:lvl>
    <w:lvl w:ilvl="6" w:tplc="0809000F" w:tentative="1">
      <w:start w:val="1"/>
      <w:numFmt w:val="decimal"/>
      <w:lvlText w:val="%7."/>
      <w:lvlJc w:val="left"/>
      <w:pPr>
        <w:ind w:left="7287" w:hanging="360"/>
      </w:pPr>
    </w:lvl>
    <w:lvl w:ilvl="7" w:tplc="08090019" w:tentative="1">
      <w:start w:val="1"/>
      <w:numFmt w:val="lowerLetter"/>
      <w:lvlText w:val="%8."/>
      <w:lvlJc w:val="left"/>
      <w:pPr>
        <w:ind w:left="8007" w:hanging="360"/>
      </w:pPr>
    </w:lvl>
    <w:lvl w:ilvl="8" w:tplc="0809001B" w:tentative="1">
      <w:start w:val="1"/>
      <w:numFmt w:val="lowerRoman"/>
      <w:lvlText w:val="%9."/>
      <w:lvlJc w:val="right"/>
      <w:pPr>
        <w:ind w:left="8727" w:hanging="180"/>
      </w:pPr>
    </w:lvl>
  </w:abstractNum>
  <w:abstractNum w:abstractNumId="13">
    <w:nsid w:val="3AB7313F"/>
    <w:multiLevelType w:val="hybridMultilevel"/>
    <w:tmpl w:val="AE581224"/>
    <w:lvl w:ilvl="0" w:tplc="22209078">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4">
    <w:nsid w:val="3F5908EE"/>
    <w:multiLevelType w:val="hybridMultilevel"/>
    <w:tmpl w:val="791A4E92"/>
    <w:lvl w:ilvl="0" w:tplc="47FCE0B8">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40DA1B20"/>
    <w:multiLevelType w:val="hybridMultilevel"/>
    <w:tmpl w:val="DCC036B4"/>
    <w:lvl w:ilvl="0" w:tplc="06F68D36">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6">
    <w:nsid w:val="40F40475"/>
    <w:multiLevelType w:val="hybridMultilevel"/>
    <w:tmpl w:val="BBFC279A"/>
    <w:lvl w:ilvl="0" w:tplc="957C2856">
      <w:start w:val="1"/>
      <w:numFmt w:val="lowerRoman"/>
      <w:lvlText w:val="%1."/>
      <w:lvlJc w:val="left"/>
      <w:pPr>
        <w:ind w:left="1785" w:hanging="72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7">
    <w:nsid w:val="42283D86"/>
    <w:multiLevelType w:val="hybridMultilevel"/>
    <w:tmpl w:val="C2C0E140"/>
    <w:lvl w:ilvl="0" w:tplc="ED404560">
      <w:start w:val="1"/>
      <w:numFmt w:val="lowerRoman"/>
      <w:lvlText w:val="%1."/>
      <w:lvlJc w:val="left"/>
      <w:pPr>
        <w:ind w:left="1710" w:hanging="720"/>
      </w:pPr>
      <w:rPr>
        <w:rFonts w:hint="default"/>
        <w:b/>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8">
    <w:nsid w:val="42310465"/>
    <w:multiLevelType w:val="hybridMultilevel"/>
    <w:tmpl w:val="6E541094"/>
    <w:lvl w:ilvl="0" w:tplc="AF4CACAA">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nsid w:val="49661CAA"/>
    <w:multiLevelType w:val="hybridMultilevel"/>
    <w:tmpl w:val="8856EA2E"/>
    <w:lvl w:ilvl="0" w:tplc="4294BE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0A247A"/>
    <w:multiLevelType w:val="hybridMultilevel"/>
    <w:tmpl w:val="CBE0EBB2"/>
    <w:lvl w:ilvl="0" w:tplc="C090F182">
      <w:start w:val="1"/>
      <w:numFmt w:val="lowerRoman"/>
      <w:lvlText w:val="%1."/>
      <w:lvlJc w:val="left"/>
      <w:pPr>
        <w:ind w:left="1710" w:hanging="720"/>
      </w:pPr>
      <w:rPr>
        <w:rFonts w:hint="default"/>
      </w:rPr>
    </w:lvl>
    <w:lvl w:ilvl="1" w:tplc="08090019">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1">
    <w:nsid w:val="4B151B28"/>
    <w:multiLevelType w:val="hybridMultilevel"/>
    <w:tmpl w:val="65BAEA86"/>
    <w:lvl w:ilvl="0" w:tplc="0FD6DE36">
      <w:start w:val="1"/>
      <w:numFmt w:val="lowerRoman"/>
      <w:lvlText w:val="%1."/>
      <w:lvlJc w:val="left"/>
      <w:pPr>
        <w:ind w:left="1713" w:hanging="72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2">
    <w:nsid w:val="4C2B5E40"/>
    <w:multiLevelType w:val="hybridMultilevel"/>
    <w:tmpl w:val="B04868E8"/>
    <w:lvl w:ilvl="0" w:tplc="C33C6AE0">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3">
    <w:nsid w:val="50F62EB8"/>
    <w:multiLevelType w:val="hybridMultilevel"/>
    <w:tmpl w:val="7758E83C"/>
    <w:lvl w:ilvl="0" w:tplc="951E382C">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4">
    <w:nsid w:val="531041DB"/>
    <w:multiLevelType w:val="hybridMultilevel"/>
    <w:tmpl w:val="B35C5A5A"/>
    <w:lvl w:ilvl="0" w:tplc="D37843DC">
      <w:start w:val="1"/>
      <w:numFmt w:val="bullet"/>
      <w:lvlText w:val="-"/>
      <w:lvlJc w:val="left"/>
      <w:pPr>
        <w:ind w:left="1350" w:hanging="360"/>
      </w:pPr>
      <w:rPr>
        <w:rFonts w:ascii="Verdana" w:eastAsiaTheme="minorHAnsi" w:hAnsi="Verdana" w:cs="Aria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5">
    <w:nsid w:val="55A608C6"/>
    <w:multiLevelType w:val="hybridMultilevel"/>
    <w:tmpl w:val="07F81BC0"/>
    <w:lvl w:ilvl="0" w:tplc="DCE6FC3A">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6">
    <w:nsid w:val="58EA62C5"/>
    <w:multiLevelType w:val="hybridMultilevel"/>
    <w:tmpl w:val="F6FA7E2A"/>
    <w:lvl w:ilvl="0" w:tplc="2EA4AC56">
      <w:numFmt w:val="bullet"/>
      <w:lvlText w:val="-"/>
      <w:lvlJc w:val="left"/>
      <w:pPr>
        <w:ind w:left="1353" w:hanging="360"/>
      </w:pPr>
      <w:rPr>
        <w:rFonts w:ascii="Verdana" w:eastAsiaTheme="minorHAnsi" w:hAnsi="Verdana"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7">
    <w:nsid w:val="5C057273"/>
    <w:multiLevelType w:val="hybridMultilevel"/>
    <w:tmpl w:val="2D7E9036"/>
    <w:lvl w:ilvl="0" w:tplc="BE708582">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8">
    <w:nsid w:val="5CCD5FF4"/>
    <w:multiLevelType w:val="hybridMultilevel"/>
    <w:tmpl w:val="35EE6D90"/>
    <w:lvl w:ilvl="0" w:tplc="7D86EF9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9">
    <w:nsid w:val="5CF57E9A"/>
    <w:multiLevelType w:val="hybridMultilevel"/>
    <w:tmpl w:val="0F9E6386"/>
    <w:lvl w:ilvl="0" w:tplc="84285962">
      <w:start w:val="1"/>
      <w:numFmt w:val="lowerRoman"/>
      <w:lvlText w:val="%1."/>
      <w:lvlJc w:val="left"/>
      <w:pPr>
        <w:ind w:left="1710" w:hanging="720"/>
      </w:pPr>
      <w:rPr>
        <w:rFonts w:ascii="Verdana" w:eastAsiaTheme="minorHAnsi" w:hAnsi="Verdana" w:cs="Arial"/>
      </w:rPr>
    </w:lvl>
    <w:lvl w:ilvl="1" w:tplc="08090019">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0">
    <w:nsid w:val="617C2771"/>
    <w:multiLevelType w:val="hybridMultilevel"/>
    <w:tmpl w:val="94180266"/>
    <w:lvl w:ilvl="0" w:tplc="AFEA4F8A">
      <w:numFmt w:val="bullet"/>
      <w:lvlText w:val="-"/>
      <w:lvlJc w:val="left"/>
      <w:pPr>
        <w:ind w:left="1211" w:hanging="360"/>
      </w:pPr>
      <w:rPr>
        <w:rFonts w:ascii="Verdana" w:eastAsiaTheme="minorHAnsi" w:hAnsi="Verdana"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59371E"/>
    <w:multiLevelType w:val="hybridMultilevel"/>
    <w:tmpl w:val="8AFA1140"/>
    <w:lvl w:ilvl="0" w:tplc="EE82A334">
      <w:start w:val="1"/>
      <w:numFmt w:val="lowerRoman"/>
      <w:lvlText w:val="%1."/>
      <w:lvlJc w:val="left"/>
      <w:pPr>
        <w:ind w:left="1710" w:hanging="720"/>
      </w:pPr>
      <w:rPr>
        <w:rFonts w:hint="default"/>
        <w:b/>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2">
    <w:nsid w:val="6B8D5961"/>
    <w:multiLevelType w:val="hybridMultilevel"/>
    <w:tmpl w:val="60CCFCB0"/>
    <w:lvl w:ilvl="0" w:tplc="C8D65A4A">
      <w:numFmt w:val="bullet"/>
      <w:lvlText w:val="-"/>
      <w:lvlJc w:val="left"/>
      <w:pPr>
        <w:ind w:left="1350" w:hanging="360"/>
      </w:pPr>
      <w:rPr>
        <w:rFonts w:ascii="Verdana" w:eastAsiaTheme="minorHAnsi" w:hAnsi="Verdana" w:cs="Aria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3">
    <w:nsid w:val="6D5E01D3"/>
    <w:multiLevelType w:val="hybridMultilevel"/>
    <w:tmpl w:val="2A963ABE"/>
    <w:lvl w:ilvl="0" w:tplc="582E3060">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4">
    <w:nsid w:val="6E1449A7"/>
    <w:multiLevelType w:val="hybridMultilevel"/>
    <w:tmpl w:val="C34238C2"/>
    <w:lvl w:ilvl="0" w:tplc="C4BCF98A">
      <w:start w:val="1"/>
      <w:numFmt w:val="lowerRoman"/>
      <w:lvlText w:val="%1."/>
      <w:lvlJc w:val="left"/>
      <w:pPr>
        <w:ind w:left="1710" w:hanging="720"/>
      </w:pPr>
      <w:rPr>
        <w:rFonts w:ascii="Verdana" w:eastAsiaTheme="minorHAnsi" w:hAnsi="Verdana" w:cs="Arial"/>
        <w:b/>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5">
    <w:nsid w:val="6E405680"/>
    <w:multiLevelType w:val="hybridMultilevel"/>
    <w:tmpl w:val="9F6698C4"/>
    <w:lvl w:ilvl="0" w:tplc="4C748D3C">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6">
    <w:nsid w:val="6F7F2718"/>
    <w:multiLevelType w:val="hybridMultilevel"/>
    <w:tmpl w:val="5BB251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06A62C0"/>
    <w:multiLevelType w:val="hybridMultilevel"/>
    <w:tmpl w:val="B78017A8"/>
    <w:lvl w:ilvl="0" w:tplc="C0E48D8C">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8">
    <w:nsid w:val="78AD557F"/>
    <w:multiLevelType w:val="hybridMultilevel"/>
    <w:tmpl w:val="36C6D9F0"/>
    <w:lvl w:ilvl="0" w:tplc="0E449B4C">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nsid w:val="7BB46DF7"/>
    <w:multiLevelType w:val="hybridMultilevel"/>
    <w:tmpl w:val="62E2EF42"/>
    <w:lvl w:ilvl="0" w:tplc="56FEAB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C3E37E2"/>
    <w:multiLevelType w:val="hybridMultilevel"/>
    <w:tmpl w:val="B97E9C02"/>
    <w:lvl w:ilvl="0" w:tplc="AFEA4F8A">
      <w:numFmt w:val="bullet"/>
      <w:lvlText w:val="-"/>
      <w:lvlJc w:val="left"/>
      <w:pPr>
        <w:ind w:left="1211" w:hanging="360"/>
      </w:pPr>
      <w:rPr>
        <w:rFonts w:ascii="Verdana" w:eastAsiaTheme="minorHAnsi" w:hAnsi="Verdana" w:cs="Arial" w:hint="default"/>
        <w:b w:val="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1">
    <w:nsid w:val="7D9F0A53"/>
    <w:multiLevelType w:val="hybridMultilevel"/>
    <w:tmpl w:val="E5AEC712"/>
    <w:lvl w:ilvl="0" w:tplc="DC38FBA8">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2">
    <w:nsid w:val="7DAC1371"/>
    <w:multiLevelType w:val="hybridMultilevel"/>
    <w:tmpl w:val="7EA4B8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FD43F12"/>
    <w:multiLevelType w:val="hybridMultilevel"/>
    <w:tmpl w:val="C406CCB8"/>
    <w:lvl w:ilvl="0" w:tplc="591AA8B6">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num w:numId="1">
    <w:abstractNumId w:val="36"/>
  </w:num>
  <w:num w:numId="2">
    <w:abstractNumId w:val="40"/>
  </w:num>
  <w:num w:numId="3">
    <w:abstractNumId w:val="30"/>
  </w:num>
  <w:num w:numId="4">
    <w:abstractNumId w:val="39"/>
  </w:num>
  <w:num w:numId="5">
    <w:abstractNumId w:val="14"/>
  </w:num>
  <w:num w:numId="6">
    <w:abstractNumId w:val="6"/>
  </w:num>
  <w:num w:numId="7">
    <w:abstractNumId w:val="19"/>
  </w:num>
  <w:num w:numId="8">
    <w:abstractNumId w:val="11"/>
  </w:num>
  <w:num w:numId="9">
    <w:abstractNumId w:val="41"/>
  </w:num>
  <w:num w:numId="10">
    <w:abstractNumId w:val="0"/>
  </w:num>
  <w:num w:numId="11">
    <w:abstractNumId w:val="21"/>
  </w:num>
  <w:num w:numId="12">
    <w:abstractNumId w:val="18"/>
  </w:num>
  <w:num w:numId="13">
    <w:abstractNumId w:val="17"/>
  </w:num>
  <w:num w:numId="14">
    <w:abstractNumId w:val="22"/>
  </w:num>
  <w:num w:numId="15">
    <w:abstractNumId w:val="7"/>
  </w:num>
  <w:num w:numId="16">
    <w:abstractNumId w:val="8"/>
  </w:num>
  <w:num w:numId="17">
    <w:abstractNumId w:val="28"/>
  </w:num>
  <w:num w:numId="18">
    <w:abstractNumId w:val="31"/>
  </w:num>
  <w:num w:numId="19">
    <w:abstractNumId w:val="34"/>
  </w:num>
  <w:num w:numId="20">
    <w:abstractNumId w:val="27"/>
  </w:num>
  <w:num w:numId="21">
    <w:abstractNumId w:val="4"/>
  </w:num>
  <w:num w:numId="22">
    <w:abstractNumId w:val="10"/>
  </w:num>
  <w:num w:numId="23">
    <w:abstractNumId w:val="20"/>
  </w:num>
  <w:num w:numId="24">
    <w:abstractNumId w:val="29"/>
  </w:num>
  <w:num w:numId="25">
    <w:abstractNumId w:val="38"/>
  </w:num>
  <w:num w:numId="26">
    <w:abstractNumId w:val="26"/>
  </w:num>
  <w:num w:numId="27">
    <w:abstractNumId w:val="9"/>
  </w:num>
  <w:num w:numId="28">
    <w:abstractNumId w:val="43"/>
  </w:num>
  <w:num w:numId="29">
    <w:abstractNumId w:val="35"/>
  </w:num>
  <w:num w:numId="30">
    <w:abstractNumId w:val="1"/>
  </w:num>
  <w:num w:numId="31">
    <w:abstractNumId w:val="33"/>
  </w:num>
  <w:num w:numId="32">
    <w:abstractNumId w:val="13"/>
  </w:num>
  <w:num w:numId="33">
    <w:abstractNumId w:val="15"/>
  </w:num>
  <w:num w:numId="34">
    <w:abstractNumId w:val="25"/>
  </w:num>
  <w:num w:numId="35">
    <w:abstractNumId w:val="2"/>
  </w:num>
  <w:num w:numId="36">
    <w:abstractNumId w:val="24"/>
  </w:num>
  <w:num w:numId="37">
    <w:abstractNumId w:val="5"/>
  </w:num>
  <w:num w:numId="38">
    <w:abstractNumId w:val="32"/>
  </w:num>
  <w:num w:numId="39">
    <w:abstractNumId w:val="3"/>
  </w:num>
  <w:num w:numId="40">
    <w:abstractNumId w:val="23"/>
  </w:num>
  <w:num w:numId="41">
    <w:abstractNumId w:val="37"/>
  </w:num>
  <w:num w:numId="42">
    <w:abstractNumId w:val="12"/>
  </w:num>
  <w:num w:numId="43">
    <w:abstractNumId w:val="16"/>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2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FD"/>
    <w:rsid w:val="0000058B"/>
    <w:rsid w:val="0000130D"/>
    <w:rsid w:val="0000658F"/>
    <w:rsid w:val="00012333"/>
    <w:rsid w:val="00016E73"/>
    <w:rsid w:val="00024560"/>
    <w:rsid w:val="00024D26"/>
    <w:rsid w:val="000377D6"/>
    <w:rsid w:val="00042069"/>
    <w:rsid w:val="0004214A"/>
    <w:rsid w:val="0004328A"/>
    <w:rsid w:val="000449D8"/>
    <w:rsid w:val="00047737"/>
    <w:rsid w:val="00051F92"/>
    <w:rsid w:val="00052641"/>
    <w:rsid w:val="000539A6"/>
    <w:rsid w:val="00057B51"/>
    <w:rsid w:val="00064B74"/>
    <w:rsid w:val="0006600F"/>
    <w:rsid w:val="000700A4"/>
    <w:rsid w:val="00070DEF"/>
    <w:rsid w:val="0008007A"/>
    <w:rsid w:val="00083F94"/>
    <w:rsid w:val="0008443A"/>
    <w:rsid w:val="0008469C"/>
    <w:rsid w:val="00087131"/>
    <w:rsid w:val="0008749F"/>
    <w:rsid w:val="00093AEF"/>
    <w:rsid w:val="00097DBA"/>
    <w:rsid w:val="000A6896"/>
    <w:rsid w:val="000B08D0"/>
    <w:rsid w:val="000B201F"/>
    <w:rsid w:val="000B51C7"/>
    <w:rsid w:val="000C0246"/>
    <w:rsid w:val="000D2F5D"/>
    <w:rsid w:val="000D4DC0"/>
    <w:rsid w:val="000D4DEF"/>
    <w:rsid w:val="000D6654"/>
    <w:rsid w:val="000D6A20"/>
    <w:rsid w:val="000E0FA0"/>
    <w:rsid w:val="000E4A51"/>
    <w:rsid w:val="000F36FD"/>
    <w:rsid w:val="000F4AA9"/>
    <w:rsid w:val="00105217"/>
    <w:rsid w:val="00113E3E"/>
    <w:rsid w:val="0011531F"/>
    <w:rsid w:val="00115580"/>
    <w:rsid w:val="00127A48"/>
    <w:rsid w:val="00130125"/>
    <w:rsid w:val="0013565D"/>
    <w:rsid w:val="00135C1E"/>
    <w:rsid w:val="001379C5"/>
    <w:rsid w:val="00141AC6"/>
    <w:rsid w:val="00142FFD"/>
    <w:rsid w:val="00144355"/>
    <w:rsid w:val="00153DD7"/>
    <w:rsid w:val="00155FF0"/>
    <w:rsid w:val="00167921"/>
    <w:rsid w:val="00167BAE"/>
    <w:rsid w:val="00175847"/>
    <w:rsid w:val="00177C57"/>
    <w:rsid w:val="00181D2A"/>
    <w:rsid w:val="00182DE3"/>
    <w:rsid w:val="0019038F"/>
    <w:rsid w:val="001916A0"/>
    <w:rsid w:val="00191E32"/>
    <w:rsid w:val="00194B7A"/>
    <w:rsid w:val="001A753B"/>
    <w:rsid w:val="001B0A49"/>
    <w:rsid w:val="001C2718"/>
    <w:rsid w:val="001C6534"/>
    <w:rsid w:val="001E14F5"/>
    <w:rsid w:val="001E5937"/>
    <w:rsid w:val="001F23A3"/>
    <w:rsid w:val="001F6669"/>
    <w:rsid w:val="002074AC"/>
    <w:rsid w:val="00210381"/>
    <w:rsid w:val="00211ADB"/>
    <w:rsid w:val="00217B6E"/>
    <w:rsid w:val="00220B32"/>
    <w:rsid w:val="002236CF"/>
    <w:rsid w:val="002237FC"/>
    <w:rsid w:val="002302F1"/>
    <w:rsid w:val="002314B3"/>
    <w:rsid w:val="00234C0C"/>
    <w:rsid w:val="00243D05"/>
    <w:rsid w:val="00254B59"/>
    <w:rsid w:val="00257562"/>
    <w:rsid w:val="002716A1"/>
    <w:rsid w:val="002729B9"/>
    <w:rsid w:val="00285DC8"/>
    <w:rsid w:val="0028705E"/>
    <w:rsid w:val="00294C75"/>
    <w:rsid w:val="002A6380"/>
    <w:rsid w:val="002B3C74"/>
    <w:rsid w:val="002B66E6"/>
    <w:rsid w:val="002C449C"/>
    <w:rsid w:val="002C689B"/>
    <w:rsid w:val="002D2587"/>
    <w:rsid w:val="002D2BE4"/>
    <w:rsid w:val="002D78EC"/>
    <w:rsid w:val="002E04AD"/>
    <w:rsid w:val="002E20D3"/>
    <w:rsid w:val="002E3373"/>
    <w:rsid w:val="002E3AA1"/>
    <w:rsid w:val="002F7F52"/>
    <w:rsid w:val="00304612"/>
    <w:rsid w:val="003050B1"/>
    <w:rsid w:val="00306D01"/>
    <w:rsid w:val="0031250C"/>
    <w:rsid w:val="003132BB"/>
    <w:rsid w:val="003138E8"/>
    <w:rsid w:val="0031722A"/>
    <w:rsid w:val="00332036"/>
    <w:rsid w:val="003540FB"/>
    <w:rsid w:val="00354640"/>
    <w:rsid w:val="00365E9C"/>
    <w:rsid w:val="00370472"/>
    <w:rsid w:val="003755A5"/>
    <w:rsid w:val="00396F2B"/>
    <w:rsid w:val="003A2DA1"/>
    <w:rsid w:val="003A4663"/>
    <w:rsid w:val="003A4AE9"/>
    <w:rsid w:val="003A6C0A"/>
    <w:rsid w:val="003A7440"/>
    <w:rsid w:val="003A7BD5"/>
    <w:rsid w:val="003B64C2"/>
    <w:rsid w:val="003C7FD8"/>
    <w:rsid w:val="003D0E0D"/>
    <w:rsid w:val="003D2282"/>
    <w:rsid w:val="003D29CB"/>
    <w:rsid w:val="003D383F"/>
    <w:rsid w:val="003D775E"/>
    <w:rsid w:val="003E270A"/>
    <w:rsid w:val="003E6C0A"/>
    <w:rsid w:val="003F0B47"/>
    <w:rsid w:val="003F2B09"/>
    <w:rsid w:val="003F384A"/>
    <w:rsid w:val="003F44C8"/>
    <w:rsid w:val="00403D3C"/>
    <w:rsid w:val="00404D5E"/>
    <w:rsid w:val="00405331"/>
    <w:rsid w:val="004108BB"/>
    <w:rsid w:val="0041438E"/>
    <w:rsid w:val="00420EF6"/>
    <w:rsid w:val="004264CA"/>
    <w:rsid w:val="00426DBB"/>
    <w:rsid w:val="0043409A"/>
    <w:rsid w:val="00434775"/>
    <w:rsid w:val="00441158"/>
    <w:rsid w:val="00451077"/>
    <w:rsid w:val="004541D3"/>
    <w:rsid w:val="00454ECA"/>
    <w:rsid w:val="004740BA"/>
    <w:rsid w:val="00474F02"/>
    <w:rsid w:val="00483F56"/>
    <w:rsid w:val="00496B76"/>
    <w:rsid w:val="004A154E"/>
    <w:rsid w:val="004A1BF9"/>
    <w:rsid w:val="004A5C3D"/>
    <w:rsid w:val="004B1A25"/>
    <w:rsid w:val="004B5B73"/>
    <w:rsid w:val="004B74CC"/>
    <w:rsid w:val="004C4834"/>
    <w:rsid w:val="004C48A8"/>
    <w:rsid w:val="004D5038"/>
    <w:rsid w:val="004F030B"/>
    <w:rsid w:val="004F1924"/>
    <w:rsid w:val="004F508B"/>
    <w:rsid w:val="004F7382"/>
    <w:rsid w:val="00502AC5"/>
    <w:rsid w:val="00511106"/>
    <w:rsid w:val="005136C0"/>
    <w:rsid w:val="005303DE"/>
    <w:rsid w:val="005352CB"/>
    <w:rsid w:val="00545610"/>
    <w:rsid w:val="005625CC"/>
    <w:rsid w:val="00563095"/>
    <w:rsid w:val="005652DC"/>
    <w:rsid w:val="005655AE"/>
    <w:rsid w:val="005708B8"/>
    <w:rsid w:val="005712C4"/>
    <w:rsid w:val="00573557"/>
    <w:rsid w:val="0057582C"/>
    <w:rsid w:val="00580D9A"/>
    <w:rsid w:val="00582961"/>
    <w:rsid w:val="005868AA"/>
    <w:rsid w:val="005868D4"/>
    <w:rsid w:val="00591878"/>
    <w:rsid w:val="005962F3"/>
    <w:rsid w:val="005A38C5"/>
    <w:rsid w:val="005A7AA4"/>
    <w:rsid w:val="005B0AD9"/>
    <w:rsid w:val="005B5276"/>
    <w:rsid w:val="005B6F9C"/>
    <w:rsid w:val="005B789A"/>
    <w:rsid w:val="005C0C0A"/>
    <w:rsid w:val="005C3493"/>
    <w:rsid w:val="005C4555"/>
    <w:rsid w:val="005D0DD8"/>
    <w:rsid w:val="005D5A33"/>
    <w:rsid w:val="005E1602"/>
    <w:rsid w:val="005E58B3"/>
    <w:rsid w:val="005F52E8"/>
    <w:rsid w:val="005F62F0"/>
    <w:rsid w:val="005F762D"/>
    <w:rsid w:val="00601126"/>
    <w:rsid w:val="00612179"/>
    <w:rsid w:val="006224D2"/>
    <w:rsid w:val="00630125"/>
    <w:rsid w:val="00630A9C"/>
    <w:rsid w:val="006334F7"/>
    <w:rsid w:val="00635593"/>
    <w:rsid w:val="00636DC6"/>
    <w:rsid w:val="006610ED"/>
    <w:rsid w:val="00664093"/>
    <w:rsid w:val="006719BF"/>
    <w:rsid w:val="00677A51"/>
    <w:rsid w:val="0068445B"/>
    <w:rsid w:val="00685596"/>
    <w:rsid w:val="006913AF"/>
    <w:rsid w:val="00693644"/>
    <w:rsid w:val="006950C3"/>
    <w:rsid w:val="00695DD5"/>
    <w:rsid w:val="006A7062"/>
    <w:rsid w:val="006B41C5"/>
    <w:rsid w:val="006B4902"/>
    <w:rsid w:val="006C10D4"/>
    <w:rsid w:val="006D6955"/>
    <w:rsid w:val="006E1B42"/>
    <w:rsid w:val="006E3BD4"/>
    <w:rsid w:val="006E3F05"/>
    <w:rsid w:val="006E6900"/>
    <w:rsid w:val="006E6F05"/>
    <w:rsid w:val="006F07D9"/>
    <w:rsid w:val="006F0A4A"/>
    <w:rsid w:val="006F2541"/>
    <w:rsid w:val="006F60DB"/>
    <w:rsid w:val="0070237F"/>
    <w:rsid w:val="00707F6C"/>
    <w:rsid w:val="00712279"/>
    <w:rsid w:val="0072238E"/>
    <w:rsid w:val="00723AC6"/>
    <w:rsid w:val="00726AE3"/>
    <w:rsid w:val="00727E85"/>
    <w:rsid w:val="0073630E"/>
    <w:rsid w:val="00741229"/>
    <w:rsid w:val="007415C8"/>
    <w:rsid w:val="00745532"/>
    <w:rsid w:val="0074767C"/>
    <w:rsid w:val="00747CD2"/>
    <w:rsid w:val="007524B9"/>
    <w:rsid w:val="00752BBD"/>
    <w:rsid w:val="0075302A"/>
    <w:rsid w:val="00753DA8"/>
    <w:rsid w:val="00756A3A"/>
    <w:rsid w:val="0076167C"/>
    <w:rsid w:val="0076227C"/>
    <w:rsid w:val="007663EF"/>
    <w:rsid w:val="007740A1"/>
    <w:rsid w:val="0077782A"/>
    <w:rsid w:val="00781CFB"/>
    <w:rsid w:val="007854F4"/>
    <w:rsid w:val="00791B96"/>
    <w:rsid w:val="00792179"/>
    <w:rsid w:val="00792AE8"/>
    <w:rsid w:val="0079524F"/>
    <w:rsid w:val="007A1A4B"/>
    <w:rsid w:val="007A6359"/>
    <w:rsid w:val="007B059E"/>
    <w:rsid w:val="007B5C11"/>
    <w:rsid w:val="007C3D5F"/>
    <w:rsid w:val="007C46B5"/>
    <w:rsid w:val="007C5B23"/>
    <w:rsid w:val="007E385E"/>
    <w:rsid w:val="007E690A"/>
    <w:rsid w:val="007F538E"/>
    <w:rsid w:val="00805B2D"/>
    <w:rsid w:val="00805F89"/>
    <w:rsid w:val="0081215A"/>
    <w:rsid w:val="00820360"/>
    <w:rsid w:val="00823DD4"/>
    <w:rsid w:val="008360EF"/>
    <w:rsid w:val="00836749"/>
    <w:rsid w:val="008435E5"/>
    <w:rsid w:val="00856ED3"/>
    <w:rsid w:val="00856F42"/>
    <w:rsid w:val="008604A4"/>
    <w:rsid w:val="008639CB"/>
    <w:rsid w:val="0086416E"/>
    <w:rsid w:val="00865124"/>
    <w:rsid w:val="00865B3D"/>
    <w:rsid w:val="00865C7B"/>
    <w:rsid w:val="00866B4D"/>
    <w:rsid w:val="008678E9"/>
    <w:rsid w:val="008719BC"/>
    <w:rsid w:val="008757C5"/>
    <w:rsid w:val="00880755"/>
    <w:rsid w:val="00880909"/>
    <w:rsid w:val="0088319A"/>
    <w:rsid w:val="00883491"/>
    <w:rsid w:val="00886734"/>
    <w:rsid w:val="0089110F"/>
    <w:rsid w:val="0089175C"/>
    <w:rsid w:val="00894560"/>
    <w:rsid w:val="00896BE4"/>
    <w:rsid w:val="008A2BB6"/>
    <w:rsid w:val="008A47C2"/>
    <w:rsid w:val="008B2BBB"/>
    <w:rsid w:val="008B3ADF"/>
    <w:rsid w:val="008B51FD"/>
    <w:rsid w:val="008C3494"/>
    <w:rsid w:val="008C3597"/>
    <w:rsid w:val="008C476E"/>
    <w:rsid w:val="008C4897"/>
    <w:rsid w:val="008C5817"/>
    <w:rsid w:val="008E041A"/>
    <w:rsid w:val="008F2A1E"/>
    <w:rsid w:val="008F3946"/>
    <w:rsid w:val="00906CE5"/>
    <w:rsid w:val="00907592"/>
    <w:rsid w:val="009104F9"/>
    <w:rsid w:val="00910925"/>
    <w:rsid w:val="009118B7"/>
    <w:rsid w:val="009168F5"/>
    <w:rsid w:val="00917194"/>
    <w:rsid w:val="00917C3D"/>
    <w:rsid w:val="00920031"/>
    <w:rsid w:val="00942727"/>
    <w:rsid w:val="00947D21"/>
    <w:rsid w:val="0095386B"/>
    <w:rsid w:val="009602AB"/>
    <w:rsid w:val="009604D1"/>
    <w:rsid w:val="009622D7"/>
    <w:rsid w:val="0096278B"/>
    <w:rsid w:val="00967114"/>
    <w:rsid w:val="00973261"/>
    <w:rsid w:val="009B0298"/>
    <w:rsid w:val="009B12C0"/>
    <w:rsid w:val="009B35FD"/>
    <w:rsid w:val="009C361D"/>
    <w:rsid w:val="009D08F4"/>
    <w:rsid w:val="009D2565"/>
    <w:rsid w:val="009D2DC7"/>
    <w:rsid w:val="009D5430"/>
    <w:rsid w:val="009E293E"/>
    <w:rsid w:val="009E4B9E"/>
    <w:rsid w:val="009F24B3"/>
    <w:rsid w:val="009F5B95"/>
    <w:rsid w:val="009F6950"/>
    <w:rsid w:val="009F6C19"/>
    <w:rsid w:val="009F6C83"/>
    <w:rsid w:val="00A07FF7"/>
    <w:rsid w:val="00A14E65"/>
    <w:rsid w:val="00A17137"/>
    <w:rsid w:val="00A1752E"/>
    <w:rsid w:val="00A35DC7"/>
    <w:rsid w:val="00A36480"/>
    <w:rsid w:val="00A369D9"/>
    <w:rsid w:val="00A42018"/>
    <w:rsid w:val="00A42B55"/>
    <w:rsid w:val="00A470CB"/>
    <w:rsid w:val="00A520E1"/>
    <w:rsid w:val="00A5328C"/>
    <w:rsid w:val="00A55111"/>
    <w:rsid w:val="00A60CE5"/>
    <w:rsid w:val="00A61070"/>
    <w:rsid w:val="00A63148"/>
    <w:rsid w:val="00A74B96"/>
    <w:rsid w:val="00A774C5"/>
    <w:rsid w:val="00A85C50"/>
    <w:rsid w:val="00A962E9"/>
    <w:rsid w:val="00AA1C93"/>
    <w:rsid w:val="00AA2014"/>
    <w:rsid w:val="00AA6170"/>
    <w:rsid w:val="00AB01C2"/>
    <w:rsid w:val="00AB02D1"/>
    <w:rsid w:val="00AB0A66"/>
    <w:rsid w:val="00AB1753"/>
    <w:rsid w:val="00AB5A56"/>
    <w:rsid w:val="00AC11D1"/>
    <w:rsid w:val="00AC3CFE"/>
    <w:rsid w:val="00AC5EFA"/>
    <w:rsid w:val="00AC7313"/>
    <w:rsid w:val="00AD1F93"/>
    <w:rsid w:val="00AD744A"/>
    <w:rsid w:val="00AD7BDF"/>
    <w:rsid w:val="00AE0633"/>
    <w:rsid w:val="00AE0705"/>
    <w:rsid w:val="00AE1FCB"/>
    <w:rsid w:val="00AF4D8A"/>
    <w:rsid w:val="00AF648E"/>
    <w:rsid w:val="00B01254"/>
    <w:rsid w:val="00B07C10"/>
    <w:rsid w:val="00B24095"/>
    <w:rsid w:val="00B24641"/>
    <w:rsid w:val="00B261BA"/>
    <w:rsid w:val="00B27856"/>
    <w:rsid w:val="00B3088F"/>
    <w:rsid w:val="00B31257"/>
    <w:rsid w:val="00B3505F"/>
    <w:rsid w:val="00B401E5"/>
    <w:rsid w:val="00B42061"/>
    <w:rsid w:val="00B43A2A"/>
    <w:rsid w:val="00B44999"/>
    <w:rsid w:val="00B467B3"/>
    <w:rsid w:val="00B47283"/>
    <w:rsid w:val="00B47297"/>
    <w:rsid w:val="00B47B3D"/>
    <w:rsid w:val="00B52C64"/>
    <w:rsid w:val="00B57B1F"/>
    <w:rsid w:val="00B613CE"/>
    <w:rsid w:val="00B756A8"/>
    <w:rsid w:val="00B8310F"/>
    <w:rsid w:val="00B94ACD"/>
    <w:rsid w:val="00B94ADF"/>
    <w:rsid w:val="00B95BB6"/>
    <w:rsid w:val="00B95C1C"/>
    <w:rsid w:val="00BA04D8"/>
    <w:rsid w:val="00BA69DB"/>
    <w:rsid w:val="00BB0A86"/>
    <w:rsid w:val="00BB0D73"/>
    <w:rsid w:val="00BB5A60"/>
    <w:rsid w:val="00BB76B9"/>
    <w:rsid w:val="00BC0611"/>
    <w:rsid w:val="00BC291F"/>
    <w:rsid w:val="00BC2A18"/>
    <w:rsid w:val="00BC33B3"/>
    <w:rsid w:val="00BD45E8"/>
    <w:rsid w:val="00BD5BE4"/>
    <w:rsid w:val="00BD7AAA"/>
    <w:rsid w:val="00BE1BA8"/>
    <w:rsid w:val="00BF78B0"/>
    <w:rsid w:val="00C022E2"/>
    <w:rsid w:val="00C02308"/>
    <w:rsid w:val="00C04022"/>
    <w:rsid w:val="00C04A25"/>
    <w:rsid w:val="00C22035"/>
    <w:rsid w:val="00C229E5"/>
    <w:rsid w:val="00C30B83"/>
    <w:rsid w:val="00C35CFF"/>
    <w:rsid w:val="00C37500"/>
    <w:rsid w:val="00C412C8"/>
    <w:rsid w:val="00C44F5A"/>
    <w:rsid w:val="00C52ED4"/>
    <w:rsid w:val="00C5529C"/>
    <w:rsid w:val="00C620B7"/>
    <w:rsid w:val="00C63037"/>
    <w:rsid w:val="00C74347"/>
    <w:rsid w:val="00C84C50"/>
    <w:rsid w:val="00C851B1"/>
    <w:rsid w:val="00C90090"/>
    <w:rsid w:val="00CA307F"/>
    <w:rsid w:val="00CB166B"/>
    <w:rsid w:val="00CB26F0"/>
    <w:rsid w:val="00CB5073"/>
    <w:rsid w:val="00CB6963"/>
    <w:rsid w:val="00CC43EB"/>
    <w:rsid w:val="00CE07E2"/>
    <w:rsid w:val="00CE0D27"/>
    <w:rsid w:val="00CF1FED"/>
    <w:rsid w:val="00CF51FB"/>
    <w:rsid w:val="00CF6E0A"/>
    <w:rsid w:val="00D02701"/>
    <w:rsid w:val="00D02B63"/>
    <w:rsid w:val="00D03667"/>
    <w:rsid w:val="00D0681E"/>
    <w:rsid w:val="00D12589"/>
    <w:rsid w:val="00D14E09"/>
    <w:rsid w:val="00D153EE"/>
    <w:rsid w:val="00D21AC7"/>
    <w:rsid w:val="00D26CEF"/>
    <w:rsid w:val="00D2719D"/>
    <w:rsid w:val="00D34146"/>
    <w:rsid w:val="00D354F4"/>
    <w:rsid w:val="00D40564"/>
    <w:rsid w:val="00D41DDD"/>
    <w:rsid w:val="00D43C73"/>
    <w:rsid w:val="00D52DC2"/>
    <w:rsid w:val="00D533D6"/>
    <w:rsid w:val="00D6098C"/>
    <w:rsid w:val="00D63DEB"/>
    <w:rsid w:val="00D64816"/>
    <w:rsid w:val="00D75E18"/>
    <w:rsid w:val="00D84352"/>
    <w:rsid w:val="00D972AE"/>
    <w:rsid w:val="00D97A55"/>
    <w:rsid w:val="00DB47C9"/>
    <w:rsid w:val="00DB49CC"/>
    <w:rsid w:val="00DB6905"/>
    <w:rsid w:val="00DB7F5D"/>
    <w:rsid w:val="00DC246B"/>
    <w:rsid w:val="00DC4707"/>
    <w:rsid w:val="00DC5C55"/>
    <w:rsid w:val="00DD4F8C"/>
    <w:rsid w:val="00DD54A1"/>
    <w:rsid w:val="00DE3AD6"/>
    <w:rsid w:val="00DE704A"/>
    <w:rsid w:val="00DF6E69"/>
    <w:rsid w:val="00E06225"/>
    <w:rsid w:val="00E106E8"/>
    <w:rsid w:val="00E1104A"/>
    <w:rsid w:val="00E147A2"/>
    <w:rsid w:val="00E15CB6"/>
    <w:rsid w:val="00E20E29"/>
    <w:rsid w:val="00E20E8C"/>
    <w:rsid w:val="00E24B17"/>
    <w:rsid w:val="00E25864"/>
    <w:rsid w:val="00E307D8"/>
    <w:rsid w:val="00E35543"/>
    <w:rsid w:val="00E40837"/>
    <w:rsid w:val="00E40D00"/>
    <w:rsid w:val="00E436E8"/>
    <w:rsid w:val="00E460EE"/>
    <w:rsid w:val="00E51113"/>
    <w:rsid w:val="00E551F5"/>
    <w:rsid w:val="00E62592"/>
    <w:rsid w:val="00E628C8"/>
    <w:rsid w:val="00E65483"/>
    <w:rsid w:val="00E67B69"/>
    <w:rsid w:val="00E71054"/>
    <w:rsid w:val="00E874B6"/>
    <w:rsid w:val="00E876E3"/>
    <w:rsid w:val="00E93CF0"/>
    <w:rsid w:val="00E97D42"/>
    <w:rsid w:val="00EA61D5"/>
    <w:rsid w:val="00EA7EA7"/>
    <w:rsid w:val="00EB030E"/>
    <w:rsid w:val="00EB23B8"/>
    <w:rsid w:val="00EB3B79"/>
    <w:rsid w:val="00EB755D"/>
    <w:rsid w:val="00EC017A"/>
    <w:rsid w:val="00EC236E"/>
    <w:rsid w:val="00EC2727"/>
    <w:rsid w:val="00EC644B"/>
    <w:rsid w:val="00ED0E09"/>
    <w:rsid w:val="00ED51F6"/>
    <w:rsid w:val="00ED6999"/>
    <w:rsid w:val="00EE123A"/>
    <w:rsid w:val="00EE2D4D"/>
    <w:rsid w:val="00EF1A04"/>
    <w:rsid w:val="00EF26E1"/>
    <w:rsid w:val="00EF2DAA"/>
    <w:rsid w:val="00EF40E3"/>
    <w:rsid w:val="00EF4C85"/>
    <w:rsid w:val="00EF7B1D"/>
    <w:rsid w:val="00F015B7"/>
    <w:rsid w:val="00F01CB4"/>
    <w:rsid w:val="00F02D97"/>
    <w:rsid w:val="00F032F0"/>
    <w:rsid w:val="00F037F8"/>
    <w:rsid w:val="00F11208"/>
    <w:rsid w:val="00F224DE"/>
    <w:rsid w:val="00F23374"/>
    <w:rsid w:val="00F25C2E"/>
    <w:rsid w:val="00F31B37"/>
    <w:rsid w:val="00F345C3"/>
    <w:rsid w:val="00F361DE"/>
    <w:rsid w:val="00F43057"/>
    <w:rsid w:val="00F43C88"/>
    <w:rsid w:val="00F50A3D"/>
    <w:rsid w:val="00F5390C"/>
    <w:rsid w:val="00F53E5A"/>
    <w:rsid w:val="00F55D66"/>
    <w:rsid w:val="00F603A9"/>
    <w:rsid w:val="00F61186"/>
    <w:rsid w:val="00F64FA5"/>
    <w:rsid w:val="00F72762"/>
    <w:rsid w:val="00F7378E"/>
    <w:rsid w:val="00F74759"/>
    <w:rsid w:val="00F75976"/>
    <w:rsid w:val="00F80061"/>
    <w:rsid w:val="00F800EA"/>
    <w:rsid w:val="00F812A7"/>
    <w:rsid w:val="00F90CE2"/>
    <w:rsid w:val="00FA03FE"/>
    <w:rsid w:val="00FA1500"/>
    <w:rsid w:val="00FA6D41"/>
    <w:rsid w:val="00FA7C26"/>
    <w:rsid w:val="00FB029C"/>
    <w:rsid w:val="00FB0958"/>
    <w:rsid w:val="00FB18BC"/>
    <w:rsid w:val="00FB1C18"/>
    <w:rsid w:val="00FB2EC4"/>
    <w:rsid w:val="00FB2F98"/>
    <w:rsid w:val="00FB5B87"/>
    <w:rsid w:val="00FB7F13"/>
    <w:rsid w:val="00FC0985"/>
    <w:rsid w:val="00FC4265"/>
    <w:rsid w:val="00FE020C"/>
    <w:rsid w:val="00FE0FEA"/>
    <w:rsid w:val="00FE15CC"/>
    <w:rsid w:val="00FE4AEE"/>
    <w:rsid w:val="00FE6015"/>
    <w:rsid w:val="00FE6478"/>
    <w:rsid w:val="00FF1997"/>
    <w:rsid w:val="00FF410A"/>
    <w:rsid w:val="00FF5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b/>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5D"/>
    <w:pPr>
      <w:spacing w:line="276" w:lineRule="auto"/>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8E8"/>
    <w:pPr>
      <w:ind w:left="720"/>
      <w:contextualSpacing/>
    </w:pPr>
  </w:style>
  <w:style w:type="paragraph" w:styleId="Header">
    <w:name w:val="header"/>
    <w:basedOn w:val="Normal"/>
    <w:link w:val="HeaderChar"/>
    <w:uiPriority w:val="99"/>
    <w:unhideWhenUsed/>
    <w:rsid w:val="00727E85"/>
    <w:pPr>
      <w:tabs>
        <w:tab w:val="center" w:pos="4513"/>
        <w:tab w:val="right" w:pos="9026"/>
      </w:tabs>
      <w:spacing w:line="240" w:lineRule="auto"/>
    </w:pPr>
  </w:style>
  <w:style w:type="character" w:customStyle="1" w:styleId="HeaderChar">
    <w:name w:val="Header Char"/>
    <w:basedOn w:val="DefaultParagraphFont"/>
    <w:link w:val="Header"/>
    <w:uiPriority w:val="99"/>
    <w:rsid w:val="00727E85"/>
    <w:rPr>
      <w:rFonts w:asciiTheme="minorHAnsi" w:hAnsiTheme="minorHAnsi"/>
      <w:b w:val="0"/>
    </w:rPr>
  </w:style>
  <w:style w:type="paragraph" w:styleId="Footer">
    <w:name w:val="footer"/>
    <w:basedOn w:val="Normal"/>
    <w:link w:val="FooterChar"/>
    <w:uiPriority w:val="99"/>
    <w:unhideWhenUsed/>
    <w:rsid w:val="00727E85"/>
    <w:pPr>
      <w:tabs>
        <w:tab w:val="center" w:pos="4513"/>
        <w:tab w:val="right" w:pos="9026"/>
      </w:tabs>
      <w:spacing w:line="240" w:lineRule="auto"/>
    </w:pPr>
  </w:style>
  <w:style w:type="character" w:customStyle="1" w:styleId="FooterChar">
    <w:name w:val="Footer Char"/>
    <w:basedOn w:val="DefaultParagraphFont"/>
    <w:link w:val="Footer"/>
    <w:uiPriority w:val="99"/>
    <w:rsid w:val="00727E85"/>
    <w:rPr>
      <w:rFonts w:asciiTheme="minorHAnsi" w:hAnsiTheme="minorHAnsi"/>
      <w:b w:val="0"/>
    </w:rPr>
  </w:style>
  <w:style w:type="paragraph" w:styleId="BalloonText">
    <w:name w:val="Balloon Text"/>
    <w:basedOn w:val="Normal"/>
    <w:link w:val="BalloonTextChar"/>
    <w:uiPriority w:val="99"/>
    <w:semiHidden/>
    <w:unhideWhenUsed/>
    <w:rsid w:val="00727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85"/>
    <w:rPr>
      <w:rFonts w:ascii="Tahoma"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b/>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5D"/>
    <w:pPr>
      <w:spacing w:line="276" w:lineRule="auto"/>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8E8"/>
    <w:pPr>
      <w:ind w:left="720"/>
      <w:contextualSpacing/>
    </w:pPr>
  </w:style>
  <w:style w:type="paragraph" w:styleId="Header">
    <w:name w:val="header"/>
    <w:basedOn w:val="Normal"/>
    <w:link w:val="HeaderChar"/>
    <w:uiPriority w:val="99"/>
    <w:unhideWhenUsed/>
    <w:rsid w:val="00727E85"/>
    <w:pPr>
      <w:tabs>
        <w:tab w:val="center" w:pos="4513"/>
        <w:tab w:val="right" w:pos="9026"/>
      </w:tabs>
      <w:spacing w:line="240" w:lineRule="auto"/>
    </w:pPr>
  </w:style>
  <w:style w:type="character" w:customStyle="1" w:styleId="HeaderChar">
    <w:name w:val="Header Char"/>
    <w:basedOn w:val="DefaultParagraphFont"/>
    <w:link w:val="Header"/>
    <w:uiPriority w:val="99"/>
    <w:rsid w:val="00727E85"/>
    <w:rPr>
      <w:rFonts w:asciiTheme="minorHAnsi" w:hAnsiTheme="minorHAnsi"/>
      <w:b w:val="0"/>
    </w:rPr>
  </w:style>
  <w:style w:type="paragraph" w:styleId="Footer">
    <w:name w:val="footer"/>
    <w:basedOn w:val="Normal"/>
    <w:link w:val="FooterChar"/>
    <w:uiPriority w:val="99"/>
    <w:unhideWhenUsed/>
    <w:rsid w:val="00727E85"/>
    <w:pPr>
      <w:tabs>
        <w:tab w:val="center" w:pos="4513"/>
        <w:tab w:val="right" w:pos="9026"/>
      </w:tabs>
      <w:spacing w:line="240" w:lineRule="auto"/>
    </w:pPr>
  </w:style>
  <w:style w:type="character" w:customStyle="1" w:styleId="FooterChar">
    <w:name w:val="Footer Char"/>
    <w:basedOn w:val="DefaultParagraphFont"/>
    <w:link w:val="Footer"/>
    <w:uiPriority w:val="99"/>
    <w:rsid w:val="00727E85"/>
    <w:rPr>
      <w:rFonts w:asciiTheme="minorHAnsi" w:hAnsiTheme="minorHAnsi"/>
      <w:b w:val="0"/>
    </w:rPr>
  </w:style>
  <w:style w:type="paragraph" w:styleId="BalloonText">
    <w:name w:val="Balloon Text"/>
    <w:basedOn w:val="Normal"/>
    <w:link w:val="BalloonTextChar"/>
    <w:uiPriority w:val="99"/>
    <w:semiHidden/>
    <w:unhideWhenUsed/>
    <w:rsid w:val="00727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85"/>
    <w:rPr>
      <w:rFonts w:ascii="Tahoma"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AE320-B486-4D61-BF74-2C3F946F6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4012</Words>
  <Characters>22872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Clydebank College</Company>
  <LinksUpToDate>false</LinksUpToDate>
  <CharactersWithSpaces>26831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McArthur</dc:creator>
  <cp:lastModifiedBy>Gwen McArthur</cp:lastModifiedBy>
  <cp:revision>3</cp:revision>
  <cp:lastPrinted>2015-03-26T15:28:00Z</cp:lastPrinted>
  <dcterms:created xsi:type="dcterms:W3CDTF">2016-06-14T12:31:00Z</dcterms:created>
  <dcterms:modified xsi:type="dcterms:W3CDTF">2016-06-14T12:34:00Z</dcterms:modified>
</cp:coreProperties>
</file>